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7777777"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Pr="00A52D4D">
        <w:rPr>
          <w:rFonts w:eastAsia="华文中宋" w:hint="eastAsia"/>
          <w:b/>
          <w:spacing w:val="70"/>
          <w:kern w:val="44"/>
          <w:sz w:val="80"/>
          <w:szCs w:val="80"/>
        </w:rPr>
        <w:t>(</w:t>
      </w:r>
      <w:r w:rsidRPr="00A52D4D">
        <w:rPr>
          <w:rFonts w:eastAsia="华文中宋" w:hint="eastAsia"/>
          <w:b/>
          <w:spacing w:val="70"/>
          <w:kern w:val="44"/>
          <w:sz w:val="80"/>
          <w:szCs w:val="80"/>
        </w:rPr>
        <w:t>设计</w:t>
      </w:r>
      <w:r w:rsidRPr="00A52D4D">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440EE8">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440EE8">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6313D3">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lastRenderedPageBreak/>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8F099D" w:rsidRDefault="00DF0525" w:rsidP="00E979EE">
      <w:pPr>
        <w:pStyle w:val="af4"/>
        <w:rPr>
          <w:b/>
          <w:bCs/>
        </w:rPr>
      </w:pPr>
      <w:r w:rsidRPr="008F099D">
        <w:rPr>
          <w:b/>
          <w:bCs/>
        </w:rPr>
        <w:lastRenderedPageBreak/>
        <w:t>基于机器学习势的离子液体微观结构研究</w:t>
      </w:r>
    </w:p>
    <w:p w14:paraId="1CD271D2" w14:textId="64A39C88"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682A43" w:rsidRPr="008F099D">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2499C929" w:rsidR="008D249E" w:rsidRPr="008F099D" w:rsidRDefault="008D249E" w:rsidP="00E979EE">
      <w:pPr>
        <w:spacing w:after="240"/>
        <w:ind w:firstLineChars="0" w:firstLine="0"/>
        <w:jc w:val="left"/>
        <w:rPr>
          <w:szCs w:val="24"/>
        </w:rPr>
      </w:pPr>
      <w:r w:rsidRPr="008F099D">
        <w:rPr>
          <w:rFonts w:eastAsia="黑体"/>
          <w:szCs w:val="24"/>
        </w:rPr>
        <w:t>摘要：</w:t>
      </w:r>
      <w:r w:rsidR="002241BD" w:rsidRPr="008F099D">
        <w:rPr>
          <w:szCs w:val="21"/>
        </w:rPr>
        <w:t>本研究聚焦于离子液体（</w:t>
      </w:r>
      <w:r w:rsidR="002241BD" w:rsidRPr="008F099D">
        <w:rPr>
          <w:szCs w:val="21"/>
        </w:rPr>
        <w:t>ILs</w:t>
      </w:r>
      <w:r w:rsidR="002241BD" w:rsidRPr="008F099D">
        <w:rPr>
          <w:szCs w:val="21"/>
        </w:rPr>
        <w:t>）的微观结构分析，旨在通过结合分子动力学（</w:t>
      </w:r>
      <w:r w:rsidR="002241BD" w:rsidRPr="008F099D">
        <w:rPr>
          <w:szCs w:val="21"/>
        </w:rPr>
        <w:t>MD</w:t>
      </w:r>
      <w:r w:rsidR="002241BD" w:rsidRPr="008F099D">
        <w:rPr>
          <w:szCs w:val="21"/>
        </w:rPr>
        <w:t>）模拟与机器学习技术，特别是卷积神经网络（</w:t>
      </w:r>
      <w:r w:rsidR="002241BD" w:rsidRPr="008F099D">
        <w:rPr>
          <w:szCs w:val="21"/>
        </w:rPr>
        <w:t>CNN</w:t>
      </w:r>
      <w:r w:rsidR="002241BD" w:rsidRPr="008F099D">
        <w:rPr>
          <w:szCs w:val="21"/>
        </w:rPr>
        <w:t>），来深入理解</w:t>
      </w:r>
      <w:r w:rsidR="0034228B">
        <w:rPr>
          <w:rFonts w:hint="eastAsia"/>
          <w:szCs w:val="21"/>
        </w:rPr>
        <w:t>离子液体</w:t>
      </w:r>
      <w:r w:rsidR="002241BD" w:rsidRPr="008F099D">
        <w:rPr>
          <w:szCs w:val="21"/>
        </w:rPr>
        <w:t>的性质。离子液体因其独特的物理化学特性，在多个领域展现出广泛应用潜力</w:t>
      </w:r>
      <w:r w:rsidR="00F50F4B" w:rsidRPr="008F099D">
        <w:rPr>
          <w:szCs w:val="21"/>
        </w:rPr>
        <w:t>，其通常由</w:t>
      </w:r>
      <w:r w:rsidR="00F50F4B" w:rsidRPr="008F099D">
        <w:rPr>
          <w:szCs w:val="21"/>
        </w:rPr>
        <w:t>SN2</w:t>
      </w:r>
      <w:r w:rsidR="00F50F4B" w:rsidRPr="008F099D">
        <w:rPr>
          <w:szCs w:val="21"/>
        </w:rPr>
        <w:t>反应制备。</w:t>
      </w:r>
      <w:r w:rsidR="002241BD" w:rsidRPr="008F099D">
        <w:rPr>
          <w:szCs w:val="21"/>
        </w:rPr>
        <w:t>然而，长烷基链</w:t>
      </w:r>
      <w:r w:rsidR="0034228B">
        <w:rPr>
          <w:rFonts w:hint="eastAsia"/>
          <w:szCs w:val="21"/>
        </w:rPr>
        <w:t>离子液体</w:t>
      </w:r>
      <w:r w:rsidR="002241BD" w:rsidRPr="008F099D">
        <w:rPr>
          <w:szCs w:val="21"/>
        </w:rPr>
        <w:t>的合成通常耗时</w:t>
      </w:r>
      <w:r w:rsidR="0034228B">
        <w:rPr>
          <w:rFonts w:hint="eastAsia"/>
          <w:szCs w:val="21"/>
        </w:rPr>
        <w:t>，</w:t>
      </w:r>
      <w:r w:rsidR="002241BD" w:rsidRPr="008F099D">
        <w:rPr>
          <w:szCs w:val="21"/>
        </w:rPr>
        <w:t>且反应动力学信息有限。</w:t>
      </w:r>
      <w:r w:rsidR="00F50F4B" w:rsidRPr="008F099D">
        <w:rPr>
          <w:szCs w:val="21"/>
        </w:rPr>
        <w:t>本研究旨在通过分子动力学模拟结果，结合机器学习的方法，来从</w:t>
      </w:r>
      <w:r w:rsidR="00F50F4B" w:rsidRPr="008F099D">
        <w:rPr>
          <w:szCs w:val="21"/>
        </w:rPr>
        <w:t>MD</w:t>
      </w:r>
      <w:r w:rsidR="00F50F4B" w:rsidRPr="008F099D">
        <w:rPr>
          <w:szCs w:val="21"/>
        </w:rPr>
        <w:t>轨迹中获得反应速率，以达到减少实验工作量、指导工业应用的目的。</w:t>
      </w:r>
    </w:p>
    <w:p w14:paraId="1BA9733D" w14:textId="6F580A54" w:rsidR="008D249E" w:rsidRPr="008F099D" w:rsidRDefault="008D249E" w:rsidP="008D249E">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1A6FD70A" w:rsidR="00C64564" w:rsidRPr="008F099D" w:rsidRDefault="00C50DA5" w:rsidP="00C50DA5">
      <w:pPr>
        <w:pStyle w:val="a1"/>
        <w:rPr>
          <w:rFonts w:ascii="Times New Roman" w:hAnsi="Times New Roman" w:cs="Times New Roman"/>
        </w:rPr>
      </w:pPr>
      <w:r w:rsidRPr="008F099D">
        <w:rPr>
          <w:rFonts w:ascii="Times New Roman" w:hAnsi="Times New Roman" w:cs="Times New Roman"/>
        </w:rPr>
        <w:t>研究背景</w:t>
      </w:r>
    </w:p>
    <w:p w14:paraId="3D191E9B" w14:textId="691E149B" w:rsidR="00CD1ECA" w:rsidRPr="008F099D" w:rsidRDefault="00CD1ECA" w:rsidP="001B14B6">
      <w:pPr>
        <w:ind w:firstLine="480"/>
      </w:pPr>
      <w:r w:rsidRPr="008F099D">
        <w:t>离子液体</w:t>
      </w:r>
      <w:r w:rsidRPr="008F099D">
        <w:t>(ILs)</w:t>
      </w:r>
      <w:r w:rsidRPr="008F099D">
        <w:t>，在催化</w:t>
      </w:r>
      <w:r w:rsidRPr="00D71F78">
        <w:rPr>
          <w:sz w:val="21"/>
          <w:szCs w:val="21"/>
          <w:vertAlign w:val="superscript"/>
        </w:rPr>
        <w:t>[1</w:t>
      </w:r>
      <w:r w:rsidR="008F099D" w:rsidRPr="00D71F78">
        <w:rPr>
          <w:sz w:val="21"/>
          <w:szCs w:val="21"/>
          <w:vertAlign w:val="superscript"/>
        </w:rPr>
        <w:t>,2</w:t>
      </w:r>
      <w:r w:rsidRPr="00D71F78">
        <w:rPr>
          <w:sz w:val="21"/>
          <w:szCs w:val="21"/>
          <w:vertAlign w:val="superscript"/>
        </w:rPr>
        <w:t>]</w:t>
      </w:r>
      <w:r w:rsidRPr="008F099D">
        <w:t>、萃取和分离等领域具有广泛的应用，这是因为它们具有可忽略的蒸汽压力、高离子电导率、较大的温度稳定性和良好的溶剂性能。对于特定应用，</w:t>
      </w:r>
      <w:r w:rsidRPr="008F099D">
        <w:t>ILs</w:t>
      </w:r>
      <w:r w:rsidRPr="008F099D">
        <w:t>的性质可以通过不同的阳离子和阴离子轻松调控</w:t>
      </w:r>
      <w:r w:rsidRPr="00D71F78">
        <w:rPr>
          <w:sz w:val="21"/>
          <w:szCs w:val="21"/>
          <w:vertAlign w:val="superscript"/>
        </w:rPr>
        <w:t>[3,4]</w:t>
      </w:r>
      <w:r w:rsidRPr="008F099D">
        <w:t>。特别是，阳离子的烷基链长度在</w:t>
      </w:r>
      <w:r w:rsidRPr="008F099D">
        <w:t>ILs</w:t>
      </w:r>
      <w:r w:rsidRPr="008F099D">
        <w:t>的性质中起着重要作用，包括密度、电导率、表面张力和扩散系数等。然而，合成具有长烷基链的</w:t>
      </w:r>
      <w:r w:rsidRPr="008F099D">
        <w:t>ILs</w:t>
      </w:r>
      <w:r w:rsidRPr="008F099D">
        <w:t>通常需要很长的反应时间</w:t>
      </w:r>
      <w:r w:rsidRPr="00D71F78">
        <w:rPr>
          <w:sz w:val="21"/>
          <w:szCs w:val="21"/>
          <w:vertAlign w:val="superscript"/>
        </w:rPr>
        <w:t>[5]</w:t>
      </w:r>
      <w:r w:rsidRPr="008F099D">
        <w:t>。例如，含有长烷基链的苯胺衍生物的反应在</w:t>
      </w:r>
      <w:r w:rsidRPr="008F099D">
        <w:t>70°C</w:t>
      </w:r>
      <w:r w:rsidRPr="008F099D">
        <w:t>下需要</w:t>
      </w:r>
      <w:r w:rsidRPr="008F099D">
        <w:t>2-7</w:t>
      </w:r>
      <w:r w:rsidRPr="008F099D">
        <w:t>天的长时间，而且反应动力学参数信息不多</w:t>
      </w:r>
      <w:r w:rsidRPr="00D71F78">
        <w:rPr>
          <w:sz w:val="21"/>
          <w:szCs w:val="21"/>
          <w:vertAlign w:val="superscript"/>
        </w:rPr>
        <w:t>[</w:t>
      </w:r>
      <w:r w:rsidR="008F099D" w:rsidRPr="00D71F78">
        <w:rPr>
          <w:sz w:val="21"/>
          <w:szCs w:val="21"/>
          <w:vertAlign w:val="superscript"/>
        </w:rPr>
        <w:t>4</w:t>
      </w:r>
      <w:r w:rsidRPr="00D71F78">
        <w:rPr>
          <w:sz w:val="21"/>
          <w:szCs w:val="21"/>
          <w:vertAlign w:val="superscript"/>
        </w:rPr>
        <w:t>]</w:t>
      </w:r>
      <w:r w:rsidRPr="008F099D">
        <w:t>。</w:t>
      </w:r>
    </w:p>
    <w:p w14:paraId="0F1FBBEA" w14:textId="47ADDA44" w:rsidR="00CD1ECA" w:rsidRPr="008F099D" w:rsidRDefault="00CD1ECA" w:rsidP="001B14B6">
      <w:pPr>
        <w:ind w:firstLine="480"/>
      </w:pPr>
      <w:r w:rsidRPr="008F099D">
        <w:t>随着算法、算力的不断进步，分子动力学（</w:t>
      </w:r>
      <w:r w:rsidRPr="008F099D">
        <w:t>Molecule Dynamics</w:t>
      </w:r>
      <w:r w:rsidRPr="008F099D">
        <w:t>，</w:t>
      </w:r>
      <w:r w:rsidRPr="008F099D">
        <w:t>MD</w:t>
      </w:r>
      <w:r w:rsidRPr="008F099D">
        <w:t>）逐渐成为研究分子体系的强大工具。这种方法通过计算分子在时间序列上的运动，可以进一步计算体系的热力学、动力学等性质，同时可以大幅度减少需要的湿实验量，也可用于预测难以用实验表征的现象，直观展示实验现象发生的机理。</w:t>
      </w:r>
      <w:r w:rsidRPr="00D71F78">
        <w:rPr>
          <w:sz w:val="21"/>
          <w:szCs w:val="21"/>
          <w:vertAlign w:val="superscript"/>
        </w:rPr>
        <w:t>[6</w:t>
      </w:r>
      <w:r w:rsidR="008F099D" w:rsidRPr="00D71F78">
        <w:rPr>
          <w:sz w:val="21"/>
          <w:szCs w:val="21"/>
          <w:vertAlign w:val="superscript"/>
        </w:rPr>
        <w:t>-</w:t>
      </w:r>
      <w:r w:rsidRPr="00D71F78">
        <w:rPr>
          <w:sz w:val="21"/>
          <w:szCs w:val="21"/>
          <w:vertAlign w:val="superscript"/>
        </w:rPr>
        <w:t xml:space="preserve">9] </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A0CD320" w14:textId="16816403" w:rsidR="00A52D4D" w:rsidRPr="008F099D" w:rsidRDefault="00CD1ECA" w:rsidP="001B14B6">
      <w:pPr>
        <w:ind w:firstLine="480"/>
      </w:pPr>
      <w:r w:rsidRPr="008F099D">
        <w:t>卷积神经网络（</w:t>
      </w:r>
      <w:r w:rsidRPr="008F099D">
        <w:t>Conclusive Neuron Network</w:t>
      </w:r>
      <w:r w:rsidRPr="008F099D">
        <w:t>）由于其自动提取特征的能力，尤其适用于处理复杂的图像类信息。在分子动力学模拟中，其特征极多且难以选择合适的描述符。通过将机器学习引入分子动力学模拟的结果分析中，我们有望从复杂的数据集中提取出有关反应速率的关键信息。这种方法有望为科学家们提供更深入、更全面的了解分子动力学过程，并为设计新材料、研究生物分子结构和预测药物反应性等领域的研究提供有力支持。</w:t>
      </w:r>
      <w:r w:rsidRPr="008F099D">
        <w:t xml:space="preserve"> </w:t>
      </w:r>
      <w:r w:rsidRPr="008F099D">
        <w:t>因此，本研究旨在借助机器学习技术，通过对分子动力学模拟数据的智能分</w:t>
      </w:r>
      <w:r w:rsidRPr="008F099D">
        <w:lastRenderedPageBreak/>
        <w:t>析，从已有的反应速率湿实验结果中，回归模拟数据的反应速率等关键信息，为分子动力学模拟结果的解释和应用提供新的途径。这一方法可以大幅度降低湿实验的量，同时给实验设计、工程设计等提供定量或定性数据。</w:t>
      </w:r>
    </w:p>
    <w:p w14:paraId="1D741831" w14:textId="57F53196" w:rsidR="00A52D4D" w:rsidRPr="008F099D" w:rsidRDefault="00CD1ECA" w:rsidP="001B14B6">
      <w:pPr>
        <w:pStyle w:val="a1"/>
        <w:rPr>
          <w:rFonts w:ascii="Times New Roman" w:hAnsi="Times New Roman" w:cs="Times New Roman"/>
        </w:rPr>
      </w:pPr>
      <w:r w:rsidRPr="008F099D">
        <w:rPr>
          <w:rFonts w:ascii="Times New Roman" w:hAnsi="Times New Roman" w:cs="Times New Roman"/>
        </w:rPr>
        <w:t>文献综述</w:t>
      </w:r>
    </w:p>
    <w:p w14:paraId="701CFD15" w14:textId="12241CA3" w:rsidR="00CD1ECA" w:rsidRPr="008F099D" w:rsidRDefault="00CD1ECA" w:rsidP="001B14B6">
      <w:pPr>
        <w:pStyle w:val="a2"/>
        <w:numPr>
          <w:ilvl w:val="1"/>
          <w:numId w:val="16"/>
        </w:numPr>
        <w:rPr>
          <w:rFonts w:ascii="Times New Roman" w:hAnsi="Times New Roman" w:cs="Times New Roman"/>
        </w:rPr>
      </w:pPr>
      <w:r w:rsidRPr="008F099D">
        <w:rPr>
          <w:rFonts w:ascii="Times New Roman" w:hAnsi="Times New Roman" w:cs="Times New Roman"/>
        </w:rPr>
        <w:t>研究对象</w:t>
      </w:r>
    </w:p>
    <w:p w14:paraId="0961F4BA" w14:textId="1C5AA9F8" w:rsidR="00BC3C0B" w:rsidRPr="008F099D" w:rsidRDefault="00CD1ECA" w:rsidP="001B14B6">
      <w:pPr>
        <w:pStyle w:val="af"/>
        <w:ind w:firstLine="480"/>
      </w:pPr>
      <w:r w:rsidRPr="008F099D">
        <w:t>本分析方法基于郑伟中等</w:t>
      </w:r>
      <w:r w:rsidRPr="00D71F78">
        <w:rPr>
          <w:sz w:val="21"/>
          <w:szCs w:val="21"/>
          <w:vertAlign w:val="superscript"/>
        </w:rPr>
        <w:t>[</w:t>
      </w:r>
      <w:r w:rsidR="008F099D" w:rsidRPr="00D71F78">
        <w:rPr>
          <w:sz w:val="21"/>
          <w:szCs w:val="21"/>
          <w:vertAlign w:val="superscript"/>
        </w:rPr>
        <w:t>10</w:t>
      </w:r>
      <w:r w:rsidRPr="00D71F78">
        <w:rPr>
          <w:sz w:val="21"/>
          <w:szCs w:val="21"/>
          <w:vertAlign w:val="superscript"/>
        </w:rPr>
        <w:t>]</w:t>
      </w:r>
      <w:r w:rsidRPr="008F099D">
        <w:t>对烷基咪唑</w:t>
      </w:r>
      <w:r w:rsidRPr="008F099D">
        <w:t>(</w:t>
      </w:r>
      <w:proofErr w:type="spellStart"/>
      <w:r w:rsidRPr="008F099D">
        <w:t>RIm</w:t>
      </w:r>
      <w:proofErr w:type="spellEnd"/>
      <w:r w:rsidRPr="008F099D">
        <w:t>)</w:t>
      </w:r>
      <w:r w:rsidRPr="008F099D">
        <w:t>和烷基硫氰酸酯</w:t>
      </w:r>
      <w:r w:rsidRPr="008F099D">
        <w:t>(RSCN)</w:t>
      </w:r>
      <w:r w:rsidRPr="008F099D">
        <w:t>，其中烷基</w:t>
      </w:r>
      <w:r w:rsidRPr="008F099D">
        <w:t>R</w:t>
      </w:r>
      <w:r w:rsidRPr="008F099D">
        <w:t>为甲基</w:t>
      </w:r>
      <w:r w:rsidRPr="008F099D">
        <w:t>(M),</w:t>
      </w:r>
      <w:r w:rsidRPr="008F099D">
        <w:t>乙基</w:t>
      </w:r>
      <w:r w:rsidRPr="008F099D">
        <w:t>(E),</w:t>
      </w:r>
      <w:r w:rsidRPr="008F099D">
        <w:t>正丁基</w:t>
      </w:r>
      <w:r w:rsidRPr="008F099D">
        <w:t>(B)</w:t>
      </w:r>
      <w:r w:rsidRPr="008F099D">
        <w:t>，的反应动力学和经典分子动力学数据进行。在实验中取得的结果表明，硫氰酸酯的较长烷基链导致显著较慢的速率常数和更高的活化能。在</w:t>
      </w:r>
      <w:r w:rsidRPr="008F099D">
        <w:t>330 K</w:t>
      </w:r>
      <w:r w:rsidRPr="008F099D">
        <w:t>下，</w:t>
      </w:r>
      <w:proofErr w:type="spellStart"/>
      <w:r w:rsidRPr="008F099D">
        <w:t>MIm</w:t>
      </w:r>
      <w:proofErr w:type="spellEnd"/>
      <w:r w:rsidRPr="008F099D">
        <w:t>/</w:t>
      </w:r>
      <w:proofErr w:type="spellStart"/>
      <w:r w:rsidRPr="008F099D">
        <w:t>BuSCN</w:t>
      </w:r>
      <w:proofErr w:type="spellEnd"/>
      <w:r w:rsidRPr="008F099D">
        <w:t>系统的速率常数相比于</w:t>
      </w:r>
      <w:proofErr w:type="spellStart"/>
      <w:r w:rsidRPr="008F099D">
        <w:t>MIm</w:t>
      </w:r>
      <w:proofErr w:type="spellEnd"/>
      <w:r w:rsidRPr="008F099D">
        <w:t>/</w:t>
      </w:r>
      <w:proofErr w:type="spellStart"/>
      <w:r w:rsidRPr="008F099D">
        <w:t>MeSCN</w:t>
      </w:r>
      <w:proofErr w:type="spellEnd"/>
      <w:r w:rsidRPr="008F099D">
        <w:t>系统降低了</w:t>
      </w:r>
      <w:r w:rsidRPr="008F099D">
        <w:t>21</w:t>
      </w:r>
      <w:r w:rsidRPr="008F099D">
        <w:t>倍。</w:t>
      </w:r>
      <w:proofErr w:type="spellStart"/>
      <w:r w:rsidRPr="008F099D">
        <w:t>MIm</w:t>
      </w:r>
      <w:proofErr w:type="spellEnd"/>
      <w:r w:rsidRPr="008F099D">
        <w:t>/</w:t>
      </w:r>
      <w:proofErr w:type="spellStart"/>
      <w:r w:rsidRPr="008F099D">
        <w:t>BuSCN</w:t>
      </w:r>
      <w:proofErr w:type="spellEnd"/>
      <w:r w:rsidRPr="008F099D">
        <w:t>系统的活化能在</w:t>
      </w:r>
      <w:proofErr w:type="spellStart"/>
      <w:r w:rsidRPr="008F099D">
        <w:t>MIm</w:t>
      </w:r>
      <w:proofErr w:type="spellEnd"/>
      <w:r w:rsidRPr="008F099D">
        <w:t>/</w:t>
      </w:r>
      <w:proofErr w:type="spellStart"/>
      <w:r w:rsidRPr="008F099D">
        <w:t>MeSCN</w:t>
      </w:r>
      <w:proofErr w:type="spellEnd"/>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模拟表明，硫氰酸酯的长烷基链导致反应位点的空间分布较弱，扩散和重新取向速度较慢，这可以降低分子间碰撞的概率。</w:t>
      </w:r>
    </w:p>
    <w:p w14:paraId="6C34E953" w14:textId="3BD04AFD" w:rsidR="006B60B4" w:rsidRPr="008F099D" w:rsidRDefault="00CD1ECA" w:rsidP="001B14B6">
      <w:pPr>
        <w:pStyle w:val="a2"/>
        <w:numPr>
          <w:ilvl w:val="0"/>
          <w:numId w:val="0"/>
        </w:numPr>
        <w:rPr>
          <w:rFonts w:ascii="Times New Roman" w:hAnsi="Times New Roman" w:cs="Times New Roman"/>
        </w:rPr>
      </w:pPr>
      <w:r w:rsidRPr="008F099D">
        <w:rPr>
          <w:rFonts w:ascii="Times New Roman" w:hAnsi="Times New Roman" w:cs="Times New Roman"/>
        </w:rPr>
        <w:t xml:space="preserve">2.2 </w:t>
      </w:r>
      <w:r w:rsidRPr="008F099D">
        <w:rPr>
          <w:rFonts w:ascii="Times New Roman" w:hAnsi="Times New Roman" w:cs="Times New Roman"/>
        </w:rPr>
        <w:t>经典分子动力学</w:t>
      </w:r>
      <w:r w:rsidRPr="008F099D">
        <w:rPr>
          <w:rFonts w:ascii="Times New Roman" w:hAnsi="Times New Roman" w:cs="Times New Roman"/>
        </w:rPr>
        <w:t>(MD)</w:t>
      </w:r>
      <w:r w:rsidRPr="008F099D">
        <w:rPr>
          <w:rFonts w:ascii="Times New Roman" w:hAnsi="Times New Roman" w:cs="Times New Roman"/>
        </w:rPr>
        <w:t>和从头算分子动力学</w:t>
      </w:r>
      <w:r w:rsidRPr="008F099D">
        <w:rPr>
          <w:rFonts w:ascii="Times New Roman" w:hAnsi="Times New Roman" w:cs="Times New Roman"/>
        </w:rPr>
        <w:t>(AIMD)</w:t>
      </w:r>
      <w:r w:rsidRPr="008F099D">
        <w:rPr>
          <w:rFonts w:ascii="Times New Roman" w:hAnsi="Times New Roman" w:cs="Times New Roman"/>
        </w:rPr>
        <w:t>的基本原理</w:t>
      </w:r>
    </w:p>
    <w:p w14:paraId="40D99929" w14:textId="44C40EA3" w:rsidR="00CD1ECA" w:rsidRPr="008F099D" w:rsidRDefault="00CD1ECA" w:rsidP="001B14B6">
      <w:pPr>
        <w:pStyle w:val="a3"/>
        <w:numPr>
          <w:ilvl w:val="0"/>
          <w:numId w:val="0"/>
        </w:numPr>
        <w:rPr>
          <w:rFonts w:ascii="Times New Roman" w:hAnsi="Times New Roman" w:cs="Times New Roman"/>
        </w:rPr>
      </w:pPr>
      <w:r w:rsidRPr="008F099D">
        <w:rPr>
          <w:rFonts w:ascii="Times New Roman" w:hAnsi="Times New Roman" w:cs="Times New Roman"/>
        </w:rPr>
        <w:t xml:space="preserve">2.2.1 </w:t>
      </w:r>
      <w:r w:rsidRPr="008F099D">
        <w:rPr>
          <w:rFonts w:ascii="Times New Roman" w:hAnsi="Times New Roman" w:cs="Times New Roman"/>
          <w:color w:val="0D0D0D"/>
          <w:shd w:val="clear" w:color="auto" w:fill="FFFFFF"/>
        </w:rPr>
        <w:t>经典分子动力学</w:t>
      </w:r>
    </w:p>
    <w:p w14:paraId="7B28F2D9" w14:textId="7D2FA21D" w:rsidR="001B14B6"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Pr="008F099D">
        <w:rPr>
          <w:color w:val="333333"/>
          <w:spacing w:val="9"/>
          <w:shd w:val="clear" w:color="auto" w:fill="FFFFFF"/>
        </w:rPr>
        <w:t>.</w:t>
      </w:r>
      <w:r w:rsidRPr="008F099D">
        <w:rPr>
          <w:color w:val="333333"/>
          <w:spacing w:val="9"/>
          <w:shd w:val="clear" w:color="auto" w:fill="FFFFFF"/>
        </w:rPr>
        <w:t>通过解牛顿第二定律的微分方程</w:t>
      </w:r>
      <w:r w:rsidR="001B14B6" w:rsidRPr="008F099D">
        <w:rPr>
          <w:color w:val="333333"/>
          <w:spacing w:val="9"/>
          <w:shd w:val="clear" w:color="auto" w:fill="FFFFFF"/>
        </w:rPr>
        <w:t>(2-1)</w:t>
      </w:r>
      <w:r w:rsidR="00BA01F3" w:rsidRPr="008F099D">
        <w:rPr>
          <w:color w:val="333333"/>
          <w:spacing w:val="9"/>
          <w:shd w:val="clear" w:color="auto" w:fill="FFFFFF"/>
        </w:rPr>
        <w:t>:</w:t>
      </w:r>
    </w:p>
    <w:p w14:paraId="5458B68A" w14:textId="057F1A3F" w:rsidR="00CD1ECA" w:rsidRPr="008F099D" w:rsidRDefault="00000000" w:rsidP="001B14B6">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z w:val="21"/>
          <w:szCs w:val="21"/>
          <w:shd w:val="clear" w:color="auto" w:fill="FFFFFF"/>
        </w:rPr>
        <w:t>(2-1)</w:t>
      </w:r>
    </w:p>
    <w:p w14:paraId="6A5FAE96" w14:textId="1D966269" w:rsidR="00CD1ECA"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Pr="008F099D">
        <w:rPr>
          <w:color w:val="0D0D0D"/>
          <w:shd w:val="clear" w:color="auto" w:fill="FFFFFF"/>
        </w:rPr>
        <w:t>,</w:t>
      </w:r>
      <w:r w:rsidRPr="008F099D">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8F099D">
        <w:rPr>
          <w:color w:val="333333"/>
          <w:spacing w:val="9"/>
          <w:shd w:val="clear" w:color="auto" w:fill="FFFFFF"/>
        </w:rPr>
        <w:t>i</w:t>
      </w:r>
      <w:proofErr w:type="spellEnd"/>
      <w:r w:rsidRPr="008F099D">
        <w:rPr>
          <w:color w:val="333333"/>
          <w:spacing w:val="9"/>
          <w:shd w:val="clear" w:color="auto" w:fill="FFFFFF"/>
        </w:rPr>
        <w:t>原子的质量、位置矢量、所受的可以根据势函数</w:t>
      </w:r>
      <w:r w:rsidRPr="008F099D">
        <w:rPr>
          <w:color w:val="333333"/>
          <w:spacing w:val="9"/>
          <w:shd w:val="clear" w:color="auto" w:fill="FFFFFF"/>
        </w:rPr>
        <w:t>U</w:t>
      </w:r>
      <w:r w:rsidRPr="008F099D">
        <w:rPr>
          <w:color w:val="333333"/>
          <w:spacing w:val="9"/>
          <w:shd w:val="clear" w:color="auto" w:fill="FFFFFF"/>
        </w:rPr>
        <w:t>的梯度求出的力</w:t>
      </w:r>
      <w:r w:rsidRPr="008F099D">
        <w:rPr>
          <w:color w:val="333333"/>
          <w:spacing w:val="9"/>
          <w:shd w:val="clear" w:color="auto" w:fill="FFFFFF"/>
        </w:rPr>
        <w:t>Fi=-</w:t>
      </w:r>
      <w:r w:rsidRPr="008F099D">
        <w:rPr>
          <w:rFonts w:ascii="Segoe UI Symbol" w:hAnsi="Segoe UI Symbol" w:cs="Segoe UI Symbol"/>
          <w:color w:val="333333"/>
          <w:spacing w:val="9"/>
          <w:shd w:val="clear" w:color="auto" w:fill="FFFFFF"/>
        </w:rPr>
        <w:t>▽</w:t>
      </w:r>
      <w:proofErr w:type="spellStart"/>
      <w:r w:rsidRPr="008F099D">
        <w:rPr>
          <w:color w:val="333333"/>
          <w:spacing w:val="9"/>
          <w:shd w:val="clear" w:color="auto" w:fill="FFFFFF"/>
        </w:rPr>
        <w:t>iU</w:t>
      </w:r>
      <w:proofErr w:type="spellEnd"/>
      <w:r w:rsidRPr="008F099D">
        <w:rPr>
          <w:color w:val="333333"/>
          <w:spacing w:val="9"/>
          <w:shd w:val="clear" w:color="auto" w:fill="FFFFFF"/>
        </w:rPr>
        <w:t>和其他的力。</w:t>
      </w:r>
      <w:r w:rsidRPr="008F099D">
        <w:rPr>
          <w:color w:val="333333"/>
          <w:spacing w:val="9"/>
          <w:shd w:val="clear" w:color="auto" w:fill="FFFFFF"/>
        </w:rPr>
        <w:t>U</w:t>
      </w:r>
      <w:r w:rsidRPr="008F099D">
        <w:rPr>
          <w:color w:val="333333"/>
          <w:spacing w:val="9"/>
          <w:shd w:val="clear" w:color="auto" w:fill="FFFFFF"/>
        </w:rPr>
        <w:t>原则上是所有原子位置的函数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则原则上可以是所有原子的位置和速度的已知函数。</w:t>
      </w:r>
      <w:r w:rsidRPr="00D71F78">
        <w:rPr>
          <w:sz w:val="21"/>
          <w:szCs w:val="21"/>
          <w:vertAlign w:val="superscript"/>
        </w:rPr>
        <w:t>[</w:t>
      </w:r>
      <w:r w:rsidR="008F099D" w:rsidRPr="00D71F78">
        <w:rPr>
          <w:sz w:val="21"/>
          <w:szCs w:val="21"/>
          <w:vertAlign w:val="superscript"/>
        </w:rPr>
        <w:t>11</w:t>
      </w:r>
      <w:r w:rsidRPr="00D71F78">
        <w:rPr>
          <w:sz w:val="21"/>
          <w:szCs w:val="21"/>
          <w:vertAlign w:val="superscript"/>
        </w:rPr>
        <w:t>]</w:t>
      </w:r>
    </w:p>
    <w:p w14:paraId="26E441F4" w14:textId="1F1ED720" w:rsidR="00CD1ECA"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为了得到原子的运动</w:t>
      </w:r>
      <w:r w:rsidRPr="008F099D">
        <w:rPr>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8F099D">
        <w:rPr>
          <w:color w:val="333333"/>
          <w:spacing w:val="9"/>
          <w:shd w:val="clear" w:color="auto" w:fill="FFFFFF"/>
        </w:rPr>
        <w:t>r(t)</w:t>
      </w:r>
      <w:r w:rsidRPr="008F099D">
        <w:rPr>
          <w:color w:val="333333"/>
          <w:spacing w:val="9"/>
          <w:shd w:val="clear" w:color="auto" w:fill="FFFFFF"/>
        </w:rPr>
        <w:t>和加速度</w:t>
      </w:r>
      <w:r w:rsidRPr="008F099D">
        <w:rPr>
          <w:color w:val="333333"/>
          <w:spacing w:val="9"/>
          <w:shd w:val="clear" w:color="auto" w:fill="FFFFFF"/>
        </w:rPr>
        <w:t>a(t)</w:t>
      </w:r>
      <w:r w:rsidRPr="008F099D">
        <w:rPr>
          <w:color w:val="333333"/>
          <w:spacing w:val="9"/>
          <w:shd w:val="clear" w:color="auto" w:fill="FFFFFF"/>
        </w:rPr>
        <w:t>及</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w:t>
      </w:r>
      <w:r w:rsidRPr="008F099D">
        <w:rPr>
          <w:color w:val="333333"/>
          <w:spacing w:val="9"/>
          <w:shd w:val="clear" w:color="auto" w:fill="FFFFFF"/>
        </w:rPr>
        <w:t>,</w:t>
      </w:r>
      <w:r w:rsidRPr="008F099D">
        <w:rPr>
          <w:color w:val="333333"/>
          <w:spacing w:val="9"/>
          <w:shd w:val="clear" w:color="auto" w:fill="FFFFFF"/>
        </w:rPr>
        <w:t>计算出</w:t>
      </w:r>
      <w:proofErr w:type="spellStart"/>
      <w:r w:rsidRPr="008F099D">
        <w:rPr>
          <w:color w:val="333333"/>
          <w:spacing w:val="9"/>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1B14B6" w:rsidRPr="008F099D">
        <w:rPr>
          <w:color w:val="333333"/>
          <w:spacing w:val="9"/>
          <w:shd w:val="clear" w:color="auto" w:fill="FFFFFF"/>
        </w:rPr>
        <w:t>(2-2)</w:t>
      </w:r>
      <w:r w:rsidR="00BA01F3" w:rsidRPr="008F099D">
        <w:rPr>
          <w:color w:val="333333"/>
          <w:spacing w:val="9"/>
          <w:shd w:val="clear" w:color="auto" w:fill="FFFFFF"/>
        </w:rPr>
        <w:t>:</w:t>
      </w:r>
    </w:p>
    <w:p w14:paraId="0147D392" w14:textId="4AD81259" w:rsidR="00CD1ECA" w:rsidRPr="008F099D" w:rsidRDefault="00CD1ECA" w:rsidP="001B14B6">
      <w:pPr>
        <w:ind w:firstLineChars="0" w:firstLine="425"/>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z w:val="21"/>
          <w:szCs w:val="21"/>
          <w:shd w:val="clear" w:color="auto" w:fill="FFFFFF"/>
        </w:rPr>
        <w:t>(2-2)</w:t>
      </w:r>
    </w:p>
    <w:p w14:paraId="58492425" w14:textId="3DA7655E" w:rsidR="00CD1ECA" w:rsidRPr="008F099D" w:rsidRDefault="003A20E7" w:rsidP="001B14B6">
      <w:pPr>
        <w:ind w:firstLineChars="0" w:firstLine="425"/>
        <w:rPr>
          <w:color w:val="333333"/>
          <w:spacing w:val="9"/>
          <w:shd w:val="clear" w:color="auto" w:fill="FFFFFF"/>
        </w:rPr>
      </w:pPr>
      <w:r w:rsidRPr="008F099D">
        <w:rPr>
          <w:color w:val="333333"/>
          <w:spacing w:val="9"/>
          <w:shd w:val="clear" w:color="auto" w:fill="FFFFFF"/>
        </w:rPr>
        <w:t>显然</w:t>
      </w:r>
      <w:r w:rsidRPr="008F099D">
        <w:rPr>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Pr="008F099D">
        <w:rPr>
          <w:color w:val="333333"/>
          <w:spacing w:val="9"/>
          <w:shd w:val="clear" w:color="auto" w:fill="FFFFFF"/>
        </w:rPr>
        <w:t>.</w:t>
      </w:r>
      <w:r w:rsidRPr="008F099D">
        <w:rPr>
          <w:color w:val="333333"/>
          <w:spacing w:val="9"/>
          <w:shd w:val="clear" w:color="auto" w:fill="FFFFFF"/>
        </w:rPr>
        <w:t>计算速度有很多种方法</w:t>
      </w:r>
      <w:r w:rsidRPr="008F099D">
        <w:rPr>
          <w:color w:val="333333"/>
          <w:spacing w:val="9"/>
          <w:shd w:val="clear" w:color="auto" w:fill="FFFFFF"/>
        </w:rPr>
        <w:t>.</w:t>
      </w:r>
      <w:r w:rsidRPr="008F099D">
        <w:rPr>
          <w:color w:val="333333"/>
          <w:spacing w:val="9"/>
          <w:shd w:val="clear" w:color="auto" w:fill="FFFFFF"/>
        </w:rPr>
        <w:t>一个简单的方法是用</w:t>
      </w:r>
      <w:proofErr w:type="spellStart"/>
      <w:r w:rsidRPr="008F099D">
        <w:rPr>
          <w:color w:val="333333"/>
          <w:spacing w:val="9"/>
          <w:shd w:val="clear" w:color="auto" w:fill="FFFFFF"/>
        </w:rPr>
        <w:t>t+δt</w:t>
      </w:r>
      <w:proofErr w:type="spellEnd"/>
      <w:r w:rsidRPr="008F099D">
        <w:rPr>
          <w:color w:val="333333"/>
          <w:spacing w:val="9"/>
          <w:shd w:val="clear" w:color="auto" w:fill="FFFFFF"/>
        </w:rPr>
        <w:t>时刻与</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时刻的位置差除以</w:t>
      </w:r>
      <w:r w:rsidRPr="008F099D">
        <w:rPr>
          <w:color w:val="333333"/>
          <w:spacing w:val="9"/>
          <w:shd w:val="clear" w:color="auto" w:fill="FFFFFF"/>
        </w:rPr>
        <w:t>2δt</w:t>
      </w:r>
      <w:r w:rsidRPr="008F099D">
        <w:rPr>
          <w:color w:val="333333"/>
          <w:spacing w:val="9"/>
          <w:shd w:val="clear" w:color="auto" w:fill="FFFFFF"/>
        </w:rPr>
        <w:t>。</w:t>
      </w:r>
    </w:p>
    <w:p w14:paraId="08D10625" w14:textId="0C89D78C" w:rsidR="001B14B6" w:rsidRPr="008F099D" w:rsidRDefault="003A20E7" w:rsidP="001B14B6">
      <w:pPr>
        <w:ind w:firstLineChars="0" w:firstLine="425"/>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Pr="008F099D">
        <w:rPr>
          <w:color w:val="333333"/>
          <w:spacing w:val="9"/>
          <w:shd w:val="clear" w:color="auto" w:fill="FFFFFF"/>
        </w:rPr>
        <w:t>,</w:t>
      </w:r>
      <w:r w:rsidRPr="008F099D">
        <w:rPr>
          <w:color w:val="333333"/>
          <w:spacing w:val="9"/>
          <w:shd w:val="clear" w:color="auto" w:fill="FFFFFF"/>
        </w:rPr>
        <w:t>存储要求适度</w:t>
      </w:r>
      <w:r w:rsidRPr="008F099D">
        <w:rPr>
          <w:color w:val="333333"/>
          <w:spacing w:val="9"/>
          <w:shd w:val="clear" w:color="auto" w:fill="FFFFFF"/>
        </w:rPr>
        <w:t>,</w:t>
      </w:r>
      <w:r w:rsidRPr="008F099D">
        <w:rPr>
          <w:color w:val="333333"/>
          <w:spacing w:val="9"/>
          <w:shd w:val="clear" w:color="auto" w:fill="FFFFFF"/>
        </w:rPr>
        <w:t>但它的一个缺点是位置</w:t>
      </w:r>
      <w:r w:rsidRPr="008F099D">
        <w:rPr>
          <w:color w:val="333333"/>
          <w:spacing w:val="9"/>
          <w:shd w:val="clear" w:color="auto" w:fill="FFFFFF"/>
        </w:rPr>
        <w:t>r (</w:t>
      </w:r>
      <w:proofErr w:type="spellStart"/>
      <w:r w:rsidRPr="008F099D">
        <w:rPr>
          <w:color w:val="333333"/>
          <w:spacing w:val="9"/>
          <w:shd w:val="clear" w:color="auto" w:fill="FFFFFF"/>
        </w:rPr>
        <w:t>t+δt</w:t>
      </w:r>
      <w:proofErr w:type="spellEnd"/>
      <w:r w:rsidRPr="008F099D">
        <w:rPr>
          <w:color w:val="333333"/>
          <w:spacing w:val="9"/>
          <w:shd w:val="clear" w:color="auto" w:fill="FFFFFF"/>
        </w:rPr>
        <w:t>)</w:t>
      </w:r>
      <w:r w:rsidRPr="008F099D">
        <w:rPr>
          <w:color w:val="333333"/>
          <w:spacing w:val="9"/>
          <w:shd w:val="clear" w:color="auto" w:fill="FFFFFF"/>
        </w:rPr>
        <w:t>要通过小项与非常大的两项</w:t>
      </w:r>
      <w:r w:rsidRPr="008F099D">
        <w:rPr>
          <w:color w:val="333333"/>
          <w:spacing w:val="9"/>
          <w:shd w:val="clear" w:color="auto" w:fill="FFFFFF"/>
        </w:rPr>
        <w:t>2r(t)</w:t>
      </w:r>
      <w:r w:rsidRPr="008F099D">
        <w:rPr>
          <w:color w:val="333333"/>
          <w:spacing w:val="9"/>
          <w:shd w:val="clear" w:color="auto" w:fill="FFFFFF"/>
        </w:rPr>
        <w:t>与</w:t>
      </w:r>
      <w:r w:rsidRPr="008F099D">
        <w:rPr>
          <w:color w:val="333333"/>
          <w:spacing w:val="9"/>
          <w:shd w:val="clear" w:color="auto" w:fill="FFFFFF"/>
        </w:rPr>
        <w:t>r(t-</w:t>
      </w:r>
      <w:proofErr w:type="spellStart"/>
      <w:r w:rsidRPr="008F099D">
        <w:rPr>
          <w:color w:val="333333"/>
          <w:spacing w:val="9"/>
          <w:shd w:val="clear" w:color="auto" w:fill="FFFFFF"/>
        </w:rPr>
        <w:t>δt</w:t>
      </w:r>
      <w:proofErr w:type="spellEnd"/>
      <w:r w:rsidRPr="008F099D">
        <w:rPr>
          <w:color w:val="333333"/>
          <w:spacing w:val="9"/>
          <w:shd w:val="clear" w:color="auto" w:fill="FFFFFF"/>
        </w:rPr>
        <w:t>)</w:t>
      </w:r>
      <w:r w:rsidRPr="008F099D">
        <w:rPr>
          <w:color w:val="333333"/>
          <w:spacing w:val="9"/>
          <w:shd w:val="clear" w:color="auto" w:fill="FFFFFF"/>
        </w:rPr>
        <w:t>的差的相加得到</w:t>
      </w:r>
      <w:r w:rsidRPr="008F099D">
        <w:rPr>
          <w:color w:val="333333"/>
          <w:spacing w:val="9"/>
          <w:shd w:val="clear" w:color="auto" w:fill="FFFFFF"/>
        </w:rPr>
        <w:t>(</w:t>
      </w:r>
      <w:r w:rsidRPr="008F099D">
        <w:rPr>
          <w:color w:val="333333"/>
          <w:spacing w:val="9"/>
          <w:shd w:val="clear" w:color="auto" w:fill="FFFFFF"/>
        </w:rPr>
        <w:t>见</w:t>
      </w:r>
      <w:r w:rsidRPr="008F099D">
        <w:rPr>
          <w:color w:val="333333"/>
          <w:spacing w:val="9"/>
          <w:shd w:val="clear" w:color="auto" w:fill="FFFFFF"/>
        </w:rPr>
        <w:t>(2)</w:t>
      </w:r>
      <w:r w:rsidRPr="008F099D">
        <w:rPr>
          <w:color w:val="333333"/>
          <w:spacing w:val="9"/>
          <w:shd w:val="clear" w:color="auto" w:fill="FFFFFF"/>
        </w:rPr>
        <w:t>式</w:t>
      </w:r>
      <w:r w:rsidRPr="008F099D">
        <w:rPr>
          <w:color w:val="333333"/>
          <w:spacing w:val="9"/>
          <w:shd w:val="clear" w:color="auto" w:fill="FFFFFF"/>
        </w:rPr>
        <w:t>),</w:t>
      </w:r>
      <w:r w:rsidRPr="008F099D">
        <w:rPr>
          <w:color w:val="333333"/>
          <w:spacing w:val="9"/>
          <w:shd w:val="clear" w:color="auto" w:fill="FFFFFF"/>
        </w:rPr>
        <w:t>这容易造成精度损失</w:t>
      </w:r>
      <w:r w:rsidRPr="008F099D">
        <w:rPr>
          <w:color w:val="333333"/>
          <w:spacing w:val="9"/>
          <w:shd w:val="clear" w:color="auto" w:fill="FFFFFF"/>
        </w:rPr>
        <w:t>.</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Pr="008F099D">
        <w:rPr>
          <w:color w:val="333333"/>
          <w:spacing w:val="9"/>
          <w:shd w:val="clear" w:color="auto" w:fill="FFFFFF"/>
        </w:rPr>
        <w:t>,</w:t>
      </w:r>
      <w:r w:rsidRPr="008F099D">
        <w:rPr>
          <w:color w:val="333333"/>
          <w:spacing w:val="9"/>
          <w:shd w:val="clear" w:color="auto" w:fill="FFFFFF"/>
        </w:rPr>
        <w:t>在下一步的位置没得到之前</w:t>
      </w:r>
      <w:r w:rsidRPr="008F099D">
        <w:rPr>
          <w:color w:val="333333"/>
          <w:spacing w:val="9"/>
          <w:shd w:val="clear" w:color="auto" w:fill="FFFFFF"/>
        </w:rPr>
        <w:t>,</w:t>
      </w:r>
      <w:r w:rsidRPr="008F099D">
        <w:rPr>
          <w:color w:val="333333"/>
          <w:spacing w:val="9"/>
          <w:shd w:val="clear" w:color="auto" w:fill="FFFFFF"/>
        </w:rPr>
        <w:t>难以得到速度项</w:t>
      </w:r>
      <w:r w:rsidRPr="008F099D">
        <w:rPr>
          <w:color w:val="333333"/>
          <w:spacing w:val="9"/>
          <w:shd w:val="clear" w:color="auto" w:fill="FFFFFF"/>
        </w:rPr>
        <w:t>.</w:t>
      </w:r>
      <w:r w:rsidRPr="008F099D">
        <w:rPr>
          <w:color w:val="333333"/>
          <w:spacing w:val="9"/>
          <w:shd w:val="clear" w:color="auto" w:fill="FFFFFF"/>
        </w:rPr>
        <w:t>另外</w:t>
      </w:r>
      <w:r w:rsidRPr="008F099D">
        <w:rPr>
          <w:color w:val="333333"/>
          <w:spacing w:val="9"/>
          <w:shd w:val="clear" w:color="auto" w:fill="FFFFFF"/>
        </w:rPr>
        <w:t>,</w:t>
      </w:r>
      <w:r w:rsidRPr="008F099D">
        <w:rPr>
          <w:color w:val="333333"/>
          <w:spacing w:val="9"/>
          <w:shd w:val="clear" w:color="auto" w:fill="FFFFFF"/>
        </w:rPr>
        <w:t>它不是一个自启动算法</w:t>
      </w:r>
      <w:r w:rsidRPr="008F099D">
        <w:rPr>
          <w:color w:val="333333"/>
          <w:spacing w:val="9"/>
          <w:shd w:val="clear" w:color="auto" w:fill="FFFFFF"/>
        </w:rPr>
        <w:t>;</w:t>
      </w:r>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的位置得到</w:t>
      </w:r>
      <w:r w:rsidRPr="008F099D">
        <w:rPr>
          <w:color w:val="333333"/>
          <w:spacing w:val="9"/>
          <w:shd w:val="clear" w:color="auto" w:fill="FFFFFF"/>
        </w:rPr>
        <w:t>.</w:t>
      </w:r>
      <w:r w:rsidRPr="008F099D">
        <w:rPr>
          <w:color w:val="333333"/>
          <w:spacing w:val="9"/>
          <w:shd w:val="clear" w:color="auto" w:fill="FFFFFF"/>
        </w:rPr>
        <w:t>在</w:t>
      </w:r>
      <w:r w:rsidRPr="008F099D">
        <w:rPr>
          <w:color w:val="333333"/>
          <w:spacing w:val="9"/>
          <w:shd w:val="clear" w:color="auto" w:fill="FFFFFF"/>
        </w:rPr>
        <w:t>t=0</w:t>
      </w:r>
      <w:r w:rsidRPr="008F099D">
        <w:rPr>
          <w:color w:val="333333"/>
          <w:spacing w:val="9"/>
          <w:shd w:val="clear" w:color="auto" w:fill="FFFFFF"/>
        </w:rPr>
        <w:t>时刻</w:t>
      </w:r>
      <w:r w:rsidRPr="008F099D">
        <w:rPr>
          <w:color w:val="333333"/>
          <w:spacing w:val="9"/>
          <w:shd w:val="clear" w:color="auto" w:fill="FFFFFF"/>
        </w:rPr>
        <w:t>,</w:t>
      </w:r>
      <w:r w:rsidRPr="008F099D">
        <w:rPr>
          <w:color w:val="333333"/>
          <w:spacing w:val="9"/>
          <w:shd w:val="clear" w:color="auto" w:fill="FFFFFF"/>
        </w:rPr>
        <w:t>只有一组位置</w:t>
      </w:r>
      <w:r w:rsidRPr="008F099D">
        <w:rPr>
          <w:color w:val="333333"/>
          <w:spacing w:val="9"/>
          <w:shd w:val="clear" w:color="auto" w:fill="FFFFFF"/>
        </w:rPr>
        <w:t>,</w:t>
      </w:r>
      <w:r w:rsidRPr="008F099D">
        <w:rPr>
          <w:color w:val="333333"/>
          <w:spacing w:val="9"/>
          <w:shd w:val="clear" w:color="auto" w:fill="FFFFFF"/>
        </w:rPr>
        <w:t>所以必须通过其他方法得到</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的位置</w:t>
      </w:r>
      <w:r w:rsidRPr="008F099D">
        <w:rPr>
          <w:color w:val="333333"/>
          <w:spacing w:val="9"/>
          <w:shd w:val="clear" w:color="auto" w:fill="FFFFFF"/>
        </w:rPr>
        <w:t>.</w:t>
      </w:r>
      <w:r w:rsidRPr="008F099D">
        <w:rPr>
          <w:color w:val="333333"/>
          <w:spacing w:val="9"/>
          <w:shd w:val="clear" w:color="auto" w:fill="FFFFFF"/>
        </w:rPr>
        <w:t>获得</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w:t>
      </w:r>
      <w:r w:rsidRPr="008F099D">
        <w:rPr>
          <w:color w:val="333333"/>
          <w:spacing w:val="9"/>
          <w:shd w:val="clear" w:color="auto" w:fill="FFFFFF"/>
        </w:rPr>
        <w:lastRenderedPageBreak/>
        <w:t>方法之一是应用近似式</w:t>
      </w:r>
      <w:r w:rsidR="00BA01F3" w:rsidRPr="008F099D">
        <w:rPr>
          <w:color w:val="333333"/>
          <w:spacing w:val="9"/>
          <w:shd w:val="clear" w:color="auto" w:fill="FFFFFF"/>
        </w:rPr>
        <w:t>(2-3):</w:t>
      </w:r>
    </w:p>
    <w:p w14:paraId="583E16CC" w14:textId="695649CA" w:rsidR="003A20E7" w:rsidRPr="008F099D" w:rsidRDefault="003A20E7" w:rsidP="001B14B6">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t>(2-3)</w:t>
      </w:r>
    </w:p>
    <w:p w14:paraId="5C1286A0" w14:textId="2D54BEB9" w:rsidR="003A20E7" w:rsidRPr="008F099D" w:rsidRDefault="003A20E7" w:rsidP="001B14B6">
      <w:pPr>
        <w:pStyle w:val="a3"/>
        <w:numPr>
          <w:ilvl w:val="2"/>
          <w:numId w:val="19"/>
        </w:numPr>
        <w:rPr>
          <w:rFonts w:ascii="Times New Roman" w:hAnsi="Times New Roman" w:cs="Times New Roman"/>
        </w:rPr>
      </w:pPr>
      <w:r w:rsidRPr="008F099D">
        <w:rPr>
          <w:rFonts w:ascii="Times New Roman" w:hAnsi="Times New Roman" w:cs="Times New Roman"/>
          <w:color w:val="0D0D0D"/>
          <w:shd w:val="clear" w:color="auto" w:fill="FFFFFF"/>
        </w:rPr>
        <w:t>从头算分子动力学</w:t>
      </w:r>
    </w:p>
    <w:p w14:paraId="100B934C" w14:textId="77777777"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Pr="008F099D">
        <w:rPr>
          <w:rFonts w:ascii="Times New Roman" w:eastAsia="宋体" w:hAnsi="Times New Roman" w:cs="Times New Roman"/>
          <w:sz w:val="24"/>
          <w:szCs w:val="20"/>
        </w:rPr>
        <w:t>(ab initio molecular dynamics, AIMD)</w:t>
      </w:r>
      <w:r w:rsidRPr="008F099D">
        <w:rPr>
          <w:rFonts w:ascii="Times New Roman" w:eastAsia="宋体" w:hAnsi="Times New Roman" w:cs="Times New Roman"/>
          <w:sz w:val="24"/>
          <w:szCs w:val="20"/>
        </w:rPr>
        <w:t>被提出。</w:t>
      </w:r>
    </w:p>
    <w:p w14:paraId="271E776B" w14:textId="1481CF8F"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5EA99892" w:rsidR="003A20E7" w:rsidRPr="008F099D" w:rsidRDefault="00BA01F3"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noProof/>
          <w:kern w:val="0"/>
          <w:sz w:val="24"/>
        </w:rPr>
        <w:drawing>
          <wp:anchor distT="0" distB="0" distL="114300" distR="114300" simplePos="0" relativeHeight="251661312" behindDoc="0" locked="0" layoutInCell="1" allowOverlap="1" wp14:anchorId="26018476" wp14:editId="503C3AA7">
            <wp:simplePos x="0" y="0"/>
            <wp:positionH relativeFrom="column">
              <wp:posOffset>1711325</wp:posOffset>
            </wp:positionH>
            <wp:positionV relativeFrom="paragraph">
              <wp:posOffset>1721485</wp:posOffset>
            </wp:positionV>
            <wp:extent cx="2484755" cy="3849370"/>
            <wp:effectExtent l="0" t="0" r="4445" b="0"/>
            <wp:wrapTopAndBottom/>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755" cy="3849370"/>
                    </a:xfrm>
                    <a:prstGeom prst="rect">
                      <a:avLst/>
                    </a:prstGeom>
                    <a:noFill/>
                    <a:ln>
                      <a:noFill/>
                    </a:ln>
                  </pic:spPr>
                </pic:pic>
              </a:graphicData>
            </a:graphic>
            <wp14:sizeRelH relativeFrom="page">
              <wp14:pctWidth>0</wp14:pctWidth>
            </wp14:sizeRelH>
            <wp14:sizeRelV relativeFrom="page">
              <wp14:pctHeight>0</wp14:pctHeight>
            </wp14:sizeRelV>
          </wp:anchor>
        </w:drawing>
      </w:r>
      <w:r w:rsidR="003A20E7" w:rsidRPr="008F099D">
        <w:rPr>
          <w:rFonts w:ascii="Times New Roman" w:eastAsia="宋体" w:hAnsi="Times New Roman" w:cs="Times New Roman"/>
          <w:sz w:val="24"/>
          <w:szCs w:val="20"/>
        </w:rPr>
        <w:t>AIMD</w:t>
      </w:r>
      <w:r w:rsidR="003A20E7" w:rsidRPr="008F099D">
        <w:rPr>
          <w:rFonts w:ascii="Times New Roman" w:eastAsia="宋体" w:hAnsi="Times New Roman" w:cs="Times New Roman"/>
          <w:sz w:val="24"/>
          <w:szCs w:val="20"/>
        </w:rPr>
        <w:t>的基础是电子基态计算，这是一个非常复杂的量子多体问题，故引入密度泛函理论</w:t>
      </w:r>
      <w:r w:rsidR="003A20E7" w:rsidRPr="008F099D">
        <w:rPr>
          <w:rFonts w:ascii="Times New Roman" w:eastAsia="宋体" w:hAnsi="Times New Roman" w:cs="Times New Roman"/>
          <w:sz w:val="24"/>
          <w:szCs w:val="20"/>
        </w:rPr>
        <w:t xml:space="preserve">(Density Functional Theory, DFT) </w:t>
      </w:r>
      <w:r w:rsidR="003A20E7" w:rsidRPr="008F099D">
        <w:rPr>
          <w:rFonts w:ascii="Times New Roman" w:eastAsia="宋体" w:hAnsi="Times New Roman" w:cs="Times New Roman"/>
          <w:sz w:val="24"/>
          <w:szCs w:val="20"/>
        </w:rPr>
        <w:t>来将多体问题转化为单电子轨道方程，即</w:t>
      </w:r>
      <w:r w:rsidR="003A20E7" w:rsidRPr="008F099D">
        <w:rPr>
          <w:rFonts w:ascii="Times New Roman" w:eastAsia="宋体" w:hAnsi="Times New Roman" w:cs="Times New Roman"/>
          <w:sz w:val="24"/>
          <w:szCs w:val="20"/>
        </w:rPr>
        <w:t>Kohn-Sham</w:t>
      </w:r>
      <w:r w:rsidR="003A20E7" w:rsidRPr="008F099D">
        <w:rPr>
          <w:rFonts w:ascii="Times New Roman" w:eastAsia="宋体" w:hAnsi="Times New Roman" w:cs="Times New Roman"/>
          <w:sz w:val="24"/>
          <w:szCs w:val="20"/>
        </w:rPr>
        <w:t>方程</w:t>
      </w:r>
      <w:r w:rsidR="008F099D" w:rsidRPr="00D71F78">
        <w:rPr>
          <w:rFonts w:ascii="Times New Roman" w:eastAsia="宋体" w:hAnsi="Times New Roman" w:cs="Times New Roman"/>
          <w:sz w:val="21"/>
          <w:szCs w:val="21"/>
          <w:vertAlign w:val="superscript"/>
        </w:rPr>
        <w:t>[12</w:t>
      </w:r>
      <w:r w:rsidR="003A20E7" w:rsidRPr="00D71F78">
        <w:rPr>
          <w:rFonts w:ascii="Times New Roman" w:eastAsia="宋体" w:hAnsi="Times New Roman" w:cs="Times New Roman"/>
          <w:sz w:val="21"/>
          <w:szCs w:val="21"/>
          <w:vertAlign w:val="superscript"/>
        </w:rPr>
        <w:t>]</w:t>
      </w:r>
      <w:r w:rsidR="003A20E7" w:rsidRPr="008F099D">
        <w:rPr>
          <w:rFonts w:ascii="Times New Roman" w:eastAsia="宋体" w:hAnsi="Times New Roman" w:cs="Times New Roman"/>
          <w:sz w:val="24"/>
          <w:szCs w:val="20"/>
        </w:rPr>
        <w:t xml:space="preserve">, </w:t>
      </w:r>
      <w:r w:rsidR="003A20E7" w:rsidRPr="008F099D">
        <w:rPr>
          <w:rFonts w:ascii="Times New Roman" w:eastAsia="宋体" w:hAnsi="Times New Roman" w:cs="Times New Roman"/>
          <w:sz w:val="24"/>
          <w:szCs w:val="20"/>
        </w:rPr>
        <w:t>根据电子和原子核的相互作用对电子密度的影响程度</w:t>
      </w:r>
      <w:r w:rsidR="003A20E7" w:rsidRPr="008F099D">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对交换势采用局域密度近似</w:t>
      </w:r>
      <w:r w:rsidR="003A20E7" w:rsidRPr="008F099D">
        <w:rPr>
          <w:rFonts w:ascii="Times New Roman" w:eastAsia="宋体" w:hAnsi="Times New Roman" w:cs="Times New Roman"/>
          <w:sz w:val="24"/>
          <w:szCs w:val="20"/>
        </w:rPr>
        <w:t>(Local Density Approximation)</w:t>
      </w:r>
      <w:r w:rsidR="003A20E7" w:rsidRPr="008F099D">
        <w:rPr>
          <w:rFonts w:ascii="Times New Roman" w:eastAsia="宋体" w:hAnsi="Times New Roman" w:cs="Times New Roman"/>
          <w:sz w:val="24"/>
          <w:szCs w:val="20"/>
        </w:rPr>
        <w:t>和广义梯度近似</w:t>
      </w:r>
      <w:r w:rsidR="003A20E7" w:rsidRPr="008F099D">
        <w:rPr>
          <w:rFonts w:ascii="Times New Roman" w:eastAsia="宋体" w:hAnsi="Times New Roman" w:cs="Times New Roman"/>
          <w:sz w:val="24"/>
          <w:szCs w:val="20"/>
        </w:rPr>
        <w:t xml:space="preserve">(General Gradient Approximation) </w:t>
      </w:r>
      <w:r w:rsidR="003A20E7" w:rsidRPr="008F099D">
        <w:rPr>
          <w:rFonts w:ascii="Times New Roman" w:eastAsia="宋体" w:hAnsi="Times New Roman" w:cs="Times New Roman"/>
          <w:sz w:val="24"/>
          <w:szCs w:val="20"/>
        </w:rPr>
        <w:t>来使得方程可解。</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13</w:t>
      </w:r>
      <w:r w:rsidR="003A20E7" w:rsidRPr="00D71F78">
        <w:rPr>
          <w:rFonts w:ascii="Times New Roman" w:eastAsia="宋体" w:hAnsi="Times New Roman" w:cs="Times New Roman"/>
          <w:sz w:val="21"/>
          <w:szCs w:val="21"/>
          <w:vertAlign w:val="superscript"/>
        </w:rPr>
        <w:t>]</w:t>
      </w:r>
      <w:r w:rsidR="003A20E7" w:rsidRPr="008F099D">
        <w:rPr>
          <w:rFonts w:ascii="Times New Roman" w:eastAsia="宋体" w:hAnsi="Times New Roman" w:cs="Times New Roman"/>
          <w:sz w:val="24"/>
          <w:szCs w:val="20"/>
        </w:rPr>
        <w:t xml:space="preserve"> 1985</w:t>
      </w:r>
      <w:r w:rsidR="003A20E7" w:rsidRPr="008F099D">
        <w:rPr>
          <w:rFonts w:ascii="Times New Roman" w:eastAsia="宋体" w:hAnsi="Times New Roman" w:cs="Times New Roman"/>
          <w:sz w:val="24"/>
          <w:szCs w:val="20"/>
        </w:rPr>
        <w:t>年</w:t>
      </w:r>
      <w:r w:rsidR="003A20E7" w:rsidRPr="008F099D">
        <w:rPr>
          <w:rFonts w:ascii="Times New Roman" w:eastAsia="宋体" w:hAnsi="Times New Roman" w:cs="Times New Roman"/>
          <w:sz w:val="24"/>
          <w:szCs w:val="20"/>
        </w:rPr>
        <w:t>Car-</w:t>
      </w:r>
      <w:proofErr w:type="spellStart"/>
      <w:r w:rsidR="003A20E7" w:rsidRPr="008F099D">
        <w:rPr>
          <w:rFonts w:ascii="Times New Roman" w:eastAsia="宋体" w:hAnsi="Times New Roman" w:cs="Times New Roman"/>
          <w:sz w:val="24"/>
          <w:szCs w:val="20"/>
        </w:rPr>
        <w:t>Parrinello</w:t>
      </w:r>
      <w:proofErr w:type="spellEnd"/>
      <w:r w:rsidR="003A20E7" w:rsidRPr="008F099D">
        <w:rPr>
          <w:rFonts w:ascii="Times New Roman" w:eastAsia="宋体" w:hAnsi="Times New Roman" w:cs="Times New Roman"/>
          <w:sz w:val="24"/>
          <w:szCs w:val="20"/>
        </w:rPr>
        <w:t>提出的</w:t>
      </w:r>
      <w:r w:rsidR="003A20E7" w:rsidRPr="008F099D">
        <w:rPr>
          <w:rFonts w:ascii="Times New Roman" w:eastAsia="宋体" w:hAnsi="Times New Roman" w:cs="Times New Roman"/>
          <w:sz w:val="24"/>
          <w:szCs w:val="20"/>
        </w:rPr>
        <w:t>CP</w:t>
      </w:r>
      <w:r w:rsidR="003A20E7" w:rsidRPr="008F099D">
        <w:rPr>
          <w:rFonts w:ascii="Times New Roman" w:eastAsia="宋体" w:hAnsi="Times New Roman" w:cs="Times New Roman"/>
          <w:sz w:val="24"/>
          <w:szCs w:val="20"/>
        </w:rPr>
        <w:t>算法是从头算分子动力学的基本原理。</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14</w:t>
      </w:r>
      <w:r w:rsidR="003A20E7" w:rsidRPr="00D71F78">
        <w:rPr>
          <w:rFonts w:ascii="Times New Roman" w:eastAsia="宋体" w:hAnsi="Times New Roman" w:cs="Times New Roman"/>
          <w:sz w:val="21"/>
          <w:szCs w:val="21"/>
          <w:vertAlign w:val="superscript"/>
        </w:rPr>
        <w:t>]</w:t>
      </w:r>
      <w:r w:rsidR="00D71F78">
        <w:rPr>
          <w:rFonts w:ascii="Times New Roman" w:eastAsia="宋体" w:hAnsi="Times New Roman" w:cs="Times New Roman"/>
          <w:sz w:val="21"/>
          <w:szCs w:val="21"/>
          <w:vertAlign w:val="superscript"/>
        </w:rPr>
        <w:t xml:space="preserve"> </w:t>
      </w:r>
      <w:r w:rsidR="003A20E7" w:rsidRPr="008F099D">
        <w:rPr>
          <w:rFonts w:ascii="Times New Roman" w:eastAsia="宋体" w:hAnsi="Times New Roman" w:cs="Times New Roman"/>
          <w:sz w:val="24"/>
          <w:szCs w:val="20"/>
        </w:rPr>
        <w:t>该算法的具体细节不在本文中赘述，而其大致框图如下图。</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15</w:t>
      </w:r>
      <w:r w:rsidR="003A20E7" w:rsidRPr="00D71F78">
        <w:rPr>
          <w:rFonts w:ascii="Times New Roman" w:eastAsia="宋体" w:hAnsi="Times New Roman" w:cs="Times New Roman"/>
          <w:sz w:val="21"/>
          <w:szCs w:val="21"/>
          <w:vertAlign w:val="superscript"/>
        </w:rPr>
        <w:t>]</w:t>
      </w:r>
    </w:p>
    <w:p w14:paraId="226641C5" w14:textId="4DA317F3" w:rsidR="00BA01F3" w:rsidRPr="008F099D"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1 AIMD</w:t>
      </w:r>
      <w:r w:rsidRPr="008F099D">
        <w:rPr>
          <w:rFonts w:ascii="Times New Roman" w:eastAsia="宋体" w:hAnsi="Times New Roman" w:cs="Times New Roman"/>
          <w:b/>
          <w:bCs/>
          <w:sz w:val="21"/>
          <w:szCs w:val="21"/>
        </w:rPr>
        <w:t>算法流程图</w:t>
      </w:r>
    </w:p>
    <w:p w14:paraId="1CBA2F94" w14:textId="325C6DA8" w:rsidR="003A20E7" w:rsidRPr="008F099D" w:rsidRDefault="003A20E7" w:rsidP="001B14B6">
      <w:pPr>
        <w:pStyle w:val="a2"/>
        <w:numPr>
          <w:ilvl w:val="1"/>
          <w:numId w:val="19"/>
        </w:numPr>
        <w:rPr>
          <w:rFonts w:ascii="Times New Roman" w:hAnsi="Times New Roman" w:cs="Times New Roman"/>
        </w:rPr>
      </w:pPr>
      <w:r w:rsidRPr="008F099D">
        <w:rPr>
          <w:rFonts w:ascii="Times New Roman" w:hAnsi="Times New Roman" w:cs="Times New Roman"/>
        </w:rPr>
        <w:lastRenderedPageBreak/>
        <w:t>化学反应</w:t>
      </w:r>
    </w:p>
    <w:p w14:paraId="30FE99BB" w14:textId="6600A833"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74155F04" w14:textId="64CA46FD" w:rsidR="003A20E7" w:rsidRPr="008F099D" w:rsidRDefault="003A20E7" w:rsidP="001B14B6">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3F123DF6" wp14:editId="5900C72C">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6"/>
                    <a:stretch>
                      <a:fillRect/>
                    </a:stretch>
                  </pic:blipFill>
                  <pic:spPr>
                    <a:xfrm>
                      <a:off x="0" y="0"/>
                      <a:ext cx="5759450" cy="856615"/>
                    </a:xfrm>
                    <a:prstGeom prst="rect">
                      <a:avLst/>
                    </a:prstGeom>
                  </pic:spPr>
                </pic:pic>
              </a:graphicData>
            </a:graphic>
          </wp:inline>
        </w:drawing>
      </w:r>
    </w:p>
    <w:p w14:paraId="0B9720B8" w14:textId="0A8D9DF1" w:rsidR="00BA01F3" w:rsidRPr="008F099D" w:rsidRDefault="00BA01F3" w:rsidP="00BA01F3">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 xml:space="preserve">2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0FCE3A21" w14:textId="77777777" w:rsidR="003A20E7" w:rsidRPr="008F099D" w:rsidRDefault="003A20E7" w:rsidP="001B14B6">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r w:rsidRPr="008F099D">
        <w:rPr>
          <w:color w:val="0D0D0D"/>
          <w:shd w:val="clear" w:color="auto" w:fill="FFFFFF"/>
        </w:rPr>
        <w:t>两种亲核试剂和底物反应生成了有明显点和分离的过渡态，然后产物形成明显的电荷分离，形成阳离子、阴离子。</w:t>
      </w:r>
    </w:p>
    <w:p w14:paraId="178AB6F1" w14:textId="3F98FF23" w:rsidR="003A20E7" w:rsidRPr="008F099D" w:rsidRDefault="003A20E7" w:rsidP="001B14B6">
      <w:pPr>
        <w:pStyle w:val="a2"/>
        <w:numPr>
          <w:ilvl w:val="1"/>
          <w:numId w:val="19"/>
        </w:numPr>
        <w:rPr>
          <w:rFonts w:ascii="Times New Roman" w:hAnsi="Times New Roman" w:cs="Times New Roman"/>
        </w:rPr>
      </w:pPr>
      <w:r w:rsidRPr="008F099D">
        <w:rPr>
          <w:rFonts w:ascii="Times New Roman" w:hAnsi="Times New Roman" w:cs="Times New Roman"/>
        </w:rPr>
        <w:t>卷积神经网络基本原理</w:t>
      </w:r>
    </w:p>
    <w:p w14:paraId="666D54EB" w14:textId="5A105AE9" w:rsidR="003A20E7" w:rsidRPr="008F099D" w:rsidRDefault="003A20E7" w:rsidP="001B14B6">
      <w:pPr>
        <w:ind w:firstLineChars="0" w:firstLine="425"/>
        <w:rPr>
          <w:color w:val="0D0D0D"/>
          <w:shd w:val="clear" w:color="auto" w:fill="FFFFFF"/>
        </w:rPr>
      </w:pPr>
      <w:r w:rsidRPr="008F099D">
        <w:rPr>
          <w:color w:val="0D0D0D"/>
          <w:shd w:val="clear" w:color="auto" w:fill="FFFFFF"/>
        </w:rPr>
        <w:t>自从</w:t>
      </w:r>
      <w:r w:rsidRPr="008F099D">
        <w:rPr>
          <w:color w:val="0D0D0D"/>
          <w:shd w:val="clear" w:color="auto" w:fill="FFFFFF"/>
        </w:rPr>
        <w:t>2012</w:t>
      </w:r>
      <w:r w:rsidRPr="008F099D">
        <w:rPr>
          <w:color w:val="0D0D0D"/>
          <w:shd w:val="clear" w:color="auto" w:fill="FFFFFF"/>
        </w:rPr>
        <w:t>年</w:t>
      </w:r>
      <w:proofErr w:type="spellStart"/>
      <w:r w:rsidRPr="008F099D">
        <w:rPr>
          <w:color w:val="0D0D0D"/>
          <w:shd w:val="clear" w:color="auto" w:fill="FFFFFF"/>
        </w:rPr>
        <w:t>AlexNet</w:t>
      </w:r>
      <w:proofErr w:type="spellEnd"/>
      <w:r w:rsidRPr="008F099D">
        <w:rPr>
          <w:color w:val="0D0D0D"/>
          <w:shd w:val="clear" w:color="auto" w:fill="FFFFFF"/>
        </w:rPr>
        <w:t>在</w:t>
      </w:r>
      <w:r w:rsidRPr="008F099D">
        <w:rPr>
          <w:color w:val="0D0D0D"/>
          <w:shd w:val="clear" w:color="auto" w:fill="FFFFFF"/>
        </w:rPr>
        <w:t>ILSVRC</w:t>
      </w:r>
      <w:r w:rsidRPr="008F099D">
        <w:rPr>
          <w:color w:val="0D0D0D"/>
          <w:shd w:val="clear" w:color="auto" w:fill="FFFFFF"/>
        </w:rPr>
        <w:t>挑战的巨大成功之后，</w:t>
      </w:r>
      <w:r w:rsidRPr="008F099D">
        <w:rPr>
          <w:color w:val="0D0D0D"/>
          <w:shd w:val="clear" w:color="auto" w:fill="FFFFFF"/>
        </w:rPr>
        <w:t>CNN</w:t>
      </w:r>
      <w:r w:rsidRPr="008F099D">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，卷积神经网络）以极快的速度在全球掀起研究热潮。</w:t>
      </w:r>
      <w:r w:rsidRPr="008F099D">
        <w:rPr>
          <w:color w:val="0D0D0D"/>
          <w:shd w:val="clear" w:color="auto" w:fill="FFFFFF"/>
        </w:rPr>
        <w:t>CNN</w:t>
      </w:r>
      <w:r w:rsidRPr="008F099D">
        <w:rPr>
          <w:color w:val="0D0D0D"/>
          <w:shd w:val="clear" w:color="auto" w:fill="FFFFFF"/>
        </w:rPr>
        <w:t>最初是为了解决计算机视觉问题而提出的。</w:t>
      </w:r>
      <w:proofErr w:type="spellStart"/>
      <w:r w:rsidRPr="008F099D">
        <w:rPr>
          <w:color w:val="0D0D0D"/>
          <w:shd w:val="clear" w:color="auto" w:fill="FFFFFF"/>
        </w:rPr>
        <w:t>LeCun</w:t>
      </w:r>
      <w:proofErr w:type="spellEnd"/>
      <w:r w:rsidRPr="00D71F78">
        <w:rPr>
          <w:sz w:val="21"/>
          <w:szCs w:val="21"/>
          <w:vertAlign w:val="superscript"/>
        </w:rPr>
        <w:t>[</w:t>
      </w:r>
      <w:r w:rsidR="00D71F78" w:rsidRPr="00D71F78">
        <w:rPr>
          <w:sz w:val="21"/>
          <w:szCs w:val="21"/>
          <w:vertAlign w:val="superscript"/>
        </w:rPr>
        <w:t>16</w:t>
      </w:r>
      <w:r w:rsidRPr="00D71F78">
        <w:rPr>
          <w:sz w:val="21"/>
          <w:szCs w:val="21"/>
          <w:vertAlign w:val="superscript"/>
        </w:rPr>
        <w:t>]</w:t>
      </w:r>
      <w:r w:rsidRPr="008F099D">
        <w:rPr>
          <w:color w:val="0D0D0D"/>
          <w:shd w:val="clear" w:color="auto" w:fill="FFFFFF"/>
        </w:rPr>
        <w:t>等人在</w:t>
      </w:r>
      <w:r w:rsidRPr="008F099D">
        <w:rPr>
          <w:color w:val="0D0D0D"/>
          <w:shd w:val="clear" w:color="auto" w:fill="FFFFFF"/>
        </w:rPr>
        <w:t>1990</w:t>
      </w:r>
      <w:r w:rsidRPr="008F099D">
        <w:rPr>
          <w:color w:val="0D0D0D"/>
          <w:shd w:val="clear" w:color="auto" w:fill="FFFFFF"/>
        </w:rPr>
        <w:t>年设计了最早的</w:t>
      </w:r>
      <w:r w:rsidRPr="008F099D">
        <w:rPr>
          <w:color w:val="0D0D0D"/>
          <w:shd w:val="clear" w:color="auto" w:fill="FFFFFF"/>
        </w:rPr>
        <w:t>CNN</w:t>
      </w:r>
      <w:r w:rsidRPr="008F099D">
        <w:rPr>
          <w:color w:val="0D0D0D"/>
          <w:shd w:val="clear" w:color="auto" w:fill="FFFFFF"/>
        </w:rPr>
        <w:t>，成功识别手写数字。由于当时计算能力有限，</w:t>
      </w:r>
      <w:r w:rsidRPr="008F099D">
        <w:rPr>
          <w:color w:val="0D0D0D"/>
          <w:shd w:val="clear" w:color="auto" w:fill="FFFFFF"/>
        </w:rPr>
        <w:t>CNN</w:t>
      </w:r>
      <w:r w:rsidRPr="008F099D">
        <w:rPr>
          <w:color w:val="0D0D0D"/>
          <w:shd w:val="clear" w:color="auto" w:fill="FFFFFF"/>
        </w:rPr>
        <w:t>的应用受到了限制。近年来，随图形处理单元（</w:t>
      </w:r>
      <w:r w:rsidRPr="008F099D">
        <w:rPr>
          <w:color w:val="0D0D0D"/>
          <w:shd w:val="clear" w:color="auto" w:fill="FFFFFF"/>
        </w:rPr>
        <w:t>GPU</w:t>
      </w:r>
      <w:r w:rsidRPr="008F099D">
        <w:rPr>
          <w:color w:val="0D0D0D"/>
          <w:shd w:val="clear" w:color="auto" w:fill="FFFFFF"/>
        </w:rPr>
        <w:t>）等计算硬件的巨大进步，</w:t>
      </w:r>
      <w:r w:rsidRPr="008F099D">
        <w:rPr>
          <w:color w:val="0D0D0D"/>
          <w:shd w:val="clear" w:color="auto" w:fill="FFFFFF"/>
        </w:rPr>
        <w:t>CNN</w:t>
      </w:r>
      <w:r w:rsidRPr="008F099D">
        <w:rPr>
          <w:color w:val="0D0D0D"/>
          <w:shd w:val="clear" w:color="auto" w:fill="FFFFFF"/>
        </w:rPr>
        <w:t>方法得以复兴。</w:t>
      </w:r>
      <w:r w:rsidRPr="008F099D">
        <w:rPr>
          <w:color w:val="0D0D0D"/>
          <w:shd w:val="clear" w:color="auto" w:fill="FFFFFF"/>
        </w:rPr>
        <w:t>CNN</w:t>
      </w:r>
      <w:r w:rsidRPr="008F099D">
        <w:rPr>
          <w:color w:val="0D0D0D"/>
          <w:shd w:val="clear" w:color="auto" w:fill="FFFFFF"/>
        </w:rPr>
        <w:t>通过其权重共享机制与传统的全连接神经网络（</w:t>
      </w:r>
      <w:r w:rsidRPr="008F099D">
        <w:rPr>
          <w:color w:val="0D0D0D"/>
          <w:shd w:val="clear" w:color="auto" w:fill="FFFFFF"/>
        </w:rPr>
        <w:t>FC-NN</w:t>
      </w:r>
      <w:r w:rsidRPr="008F099D">
        <w:rPr>
          <w:color w:val="0D0D0D"/>
          <w:shd w:val="clear" w:color="auto" w:fill="FFFFFF"/>
        </w:rPr>
        <w:t>）有所不同。卷积神经网络</w:t>
      </w:r>
      <w:r w:rsidRPr="008F099D">
        <w:rPr>
          <w:color w:val="0D0D0D"/>
          <w:shd w:val="clear" w:color="auto" w:fill="FFFFFF"/>
        </w:rPr>
        <w:t>(CNN)</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w:t>
      </w:r>
      <w:r w:rsidRPr="008F099D">
        <w:rPr>
          <w:color w:val="0D0D0D"/>
          <w:shd w:val="clear" w:color="auto" w:fill="FFFFFF"/>
        </w:rPr>
        <w:t xml:space="preserve"> </w:t>
      </w:r>
      <w:r w:rsidRPr="008F099D">
        <w:rPr>
          <w:color w:val="0D0D0D"/>
          <w:shd w:val="clear" w:color="auto" w:fill="FFFFFF"/>
        </w:rPr>
        <w:t>过使用卷积层来处理图像，能够捕捉到图像中的局部特征，并通过池化层降低特征的空间维度。这种结构使得</w:t>
      </w:r>
      <w:r w:rsidRPr="008F099D">
        <w:rPr>
          <w:color w:val="0D0D0D"/>
          <w:shd w:val="clear" w:color="auto" w:fill="FFFFFF"/>
        </w:rPr>
        <w:t>CNN</w:t>
      </w:r>
      <w:r w:rsidRPr="008F099D">
        <w:rPr>
          <w:color w:val="0D0D0D"/>
          <w:shd w:val="clear" w:color="auto" w:fill="FFFFFF"/>
        </w:rPr>
        <w:t>在</w:t>
      </w:r>
      <w:r w:rsidRPr="008F099D">
        <w:rPr>
          <w:color w:val="0D0D0D"/>
          <w:shd w:val="clear" w:color="auto" w:fill="FFFFFF"/>
        </w:rPr>
        <w:t xml:space="preserve"> </w:t>
      </w:r>
      <w:r w:rsidRPr="008F099D">
        <w:rPr>
          <w:color w:val="0D0D0D"/>
          <w:shd w:val="clear" w:color="auto" w:fill="FFFFFF"/>
        </w:rPr>
        <w:t>图像分类、目标检测等领域表现出色。在本研究中，我们建立了一个</w:t>
      </w:r>
      <w:r w:rsidRPr="008F099D">
        <w:rPr>
          <w:color w:val="0D0D0D"/>
          <w:shd w:val="clear" w:color="auto" w:fill="FFFFFF"/>
        </w:rPr>
        <w:t>3D-CNN</w:t>
      </w:r>
      <w:r w:rsidRPr="008F099D">
        <w:rPr>
          <w:color w:val="0D0D0D"/>
          <w:shd w:val="clear" w:color="auto" w:fill="FFFFFF"/>
        </w:rPr>
        <w:t>，以一个三维的形式来分析三维的模拟盒。</w:t>
      </w:r>
    </w:p>
    <w:p w14:paraId="0B5FAB78" w14:textId="6C82D66E"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卷积滤波器和池化操作的关键组成部分。如图</w:t>
      </w:r>
      <w:r w:rsidRPr="008F099D">
        <w:rPr>
          <w:color w:val="0D0D0D"/>
          <w:shd w:val="clear" w:color="auto" w:fill="FFFFFF"/>
        </w:rPr>
        <w:t xml:space="preserve">  </w:t>
      </w:r>
      <w:r w:rsidRPr="008F099D">
        <w:rPr>
          <w:color w:val="0D0D0D"/>
          <w:shd w:val="clear" w:color="auto" w:fill="FFFFFF"/>
        </w:rPr>
        <w:t>所示，</w:t>
      </w:r>
      <w:r w:rsidRPr="008F099D">
        <w:rPr>
          <w:color w:val="0D0D0D"/>
          <w:shd w:val="clear" w:color="auto" w:fill="FFFFFF"/>
        </w:rPr>
        <w:t>3D</w:t>
      </w:r>
      <w:r w:rsidRPr="008F099D">
        <w:rPr>
          <w:color w:val="0D0D0D"/>
          <w:shd w:val="clear" w:color="auto" w:fill="FFFFFF"/>
        </w:rPr>
        <w:t>滤波器在相位体素上进行扫描，并应用卷积操作（张量的点积）以生成特征图。每个滤波器的权重和偏置被训练以从输入中提取显著特征。步幅（</w:t>
      </w:r>
      <w:r w:rsidRPr="008F099D">
        <w:rPr>
          <w:color w:val="0D0D0D"/>
          <w:shd w:val="clear" w:color="auto" w:fill="FFFFFF"/>
        </w:rPr>
        <w:t>Stride</w:t>
      </w:r>
      <w:r w:rsidRPr="008F099D">
        <w:rPr>
          <w:color w:val="0D0D0D"/>
          <w:shd w:val="clear" w:color="auto" w:fill="FFFFFF"/>
        </w:rPr>
        <w:t>）、填充（</w:t>
      </w:r>
      <w:r w:rsidRPr="008F099D">
        <w:rPr>
          <w:color w:val="0D0D0D"/>
          <w:shd w:val="clear" w:color="auto" w:fill="FFFFFF"/>
        </w:rPr>
        <w:t>Padding</w:t>
      </w:r>
      <w:r w:rsidRPr="008F099D">
        <w:rPr>
          <w:color w:val="0D0D0D"/>
          <w:shd w:val="clear" w:color="auto" w:fill="FFFFFF"/>
        </w:rPr>
        <w:t>）和滤波器大小是定义卷积操作的一些常见超参数。步幅表示滤波器每次移动的步长大小。例如，步幅为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表示滤波器逐体素扫描体积。为了保持输出的空间大小，使用零值体素填充输入。如果使用步幅为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Pr="008F099D">
        <w:rPr>
          <w:color w:val="0D0D0D"/>
          <w:shd w:val="clear" w:color="auto" w:fill="FFFFFF"/>
        </w:rPr>
        <w:t xml:space="preserve">  </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Pr="008F099D">
        <w:rPr>
          <w:color w:val="0D0D0D"/>
          <w:shd w:val="clear" w:color="auto" w:fill="FFFFFF"/>
        </w:rPr>
        <w:t>5</w:t>
      </w:r>
      <w:r w:rsidRPr="008F099D">
        <w:rPr>
          <w:color w:val="0D0D0D"/>
          <w:shd w:val="clear" w:color="auto" w:fill="FFFFFF"/>
        </w:rPr>
        <w:t>演示了具有体积大小的最大池化操作的工作方式。激活层用于在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Pr="008F099D">
        <w:rPr>
          <w:color w:val="0D0D0D"/>
          <w:shd w:val="clear" w:color="auto" w:fill="FFFFFF"/>
        </w:rPr>
        <w:t xml:space="preserve">Rectified Linear Unit, </w:t>
      </w:r>
      <w:proofErr w:type="spellStart"/>
      <w:r w:rsidRPr="008F099D">
        <w:rPr>
          <w:color w:val="0D0D0D"/>
          <w:shd w:val="clear" w:color="auto" w:fill="FFFFFF"/>
        </w:rPr>
        <w:t>ReLU</w:t>
      </w:r>
      <w:proofErr w:type="spellEnd"/>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函数。在这些非线性函数中，由于</w:t>
      </w:r>
      <w:proofErr w:type="spellStart"/>
      <w:r w:rsidRPr="008F099D">
        <w:rPr>
          <w:color w:val="0D0D0D"/>
          <w:shd w:val="clear" w:color="auto" w:fill="FFFFFF"/>
        </w:rPr>
        <w:t>ReLU</w:t>
      </w:r>
      <w:proofErr w:type="spellEnd"/>
      <w:r w:rsidRPr="008F099D">
        <w:rPr>
          <w:color w:val="0D0D0D"/>
          <w:shd w:val="clear" w:color="auto" w:fill="FFFFFF"/>
        </w:rPr>
        <w:t>廉价的算术运算（一阶线性，可以避免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算力）备受青睐</w:t>
      </w:r>
      <w:r w:rsidRPr="00D71F78">
        <w:rPr>
          <w:sz w:val="21"/>
          <w:szCs w:val="21"/>
          <w:vertAlign w:val="superscript"/>
        </w:rPr>
        <w:t>[</w:t>
      </w:r>
      <w:r w:rsidR="00D71F78" w:rsidRPr="00D71F78">
        <w:rPr>
          <w:sz w:val="21"/>
          <w:szCs w:val="21"/>
          <w:vertAlign w:val="superscript"/>
        </w:rPr>
        <w:t>17</w:t>
      </w:r>
      <w:r w:rsidRPr="00D71F78">
        <w:rPr>
          <w:sz w:val="21"/>
          <w:szCs w:val="21"/>
          <w:vertAlign w:val="superscript"/>
        </w:rPr>
        <w:t>]</w:t>
      </w:r>
      <w:r w:rsidRPr="008F099D">
        <w:rPr>
          <w:color w:val="0D0D0D"/>
          <w:shd w:val="clear" w:color="auto" w:fill="FFFFFF"/>
        </w:rPr>
        <w:t>。</w:t>
      </w:r>
      <w:proofErr w:type="spellStart"/>
      <w:r w:rsidRPr="008F099D">
        <w:rPr>
          <w:color w:val="0D0D0D"/>
          <w:shd w:val="clear" w:color="auto" w:fill="FFFFFF"/>
        </w:rPr>
        <w:t>Relu</w:t>
      </w:r>
      <w:proofErr w:type="spellEnd"/>
      <w:r w:rsidRPr="008F099D">
        <w:rPr>
          <w:color w:val="0D0D0D"/>
          <w:shd w:val="clear" w:color="auto" w:fill="FFFFFF"/>
        </w:rPr>
        <w:t>的输出可由下式表出</w:t>
      </w:r>
      <w:r w:rsidRPr="00D71F78">
        <w:rPr>
          <w:sz w:val="21"/>
          <w:szCs w:val="21"/>
          <w:vertAlign w:val="superscript"/>
        </w:rPr>
        <w:t>[</w:t>
      </w:r>
      <w:r w:rsidR="00D71F78" w:rsidRPr="00D71F78">
        <w:rPr>
          <w:sz w:val="21"/>
          <w:szCs w:val="21"/>
          <w:vertAlign w:val="superscript"/>
        </w:rPr>
        <w:t>18</w:t>
      </w:r>
      <w:r w:rsidRPr="00D71F78">
        <w:rPr>
          <w:sz w:val="21"/>
          <w:szCs w:val="21"/>
          <w:vertAlign w:val="superscript"/>
        </w:rPr>
        <w:t>]</w:t>
      </w:r>
      <w:r w:rsidRPr="008F099D">
        <w:rPr>
          <w:color w:val="0D0D0D"/>
          <w:shd w:val="clear" w:color="auto" w:fill="FFFFFF"/>
        </w:rPr>
        <w:t>：</w:t>
      </w:r>
    </w:p>
    <w:p w14:paraId="233C293D" w14:textId="11DFF5D7"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z w:val="21"/>
          <w:szCs w:val="21"/>
          <w:shd w:val="clear" w:color="auto" w:fill="FFFFFF"/>
        </w:rPr>
        <w:t>(2-4)</w:t>
      </w:r>
    </w:p>
    <w:p w14:paraId="2AF94C03" w14:textId="4B6A6666" w:rsidR="003A20E7" w:rsidRPr="008F099D" w:rsidRDefault="008B4E7C" w:rsidP="008B4E7C">
      <w:pPr>
        <w:ind w:firstLineChars="0" w:firstLine="480"/>
        <w:rPr>
          <w:color w:val="0D0D0D"/>
          <w:shd w:val="clear" w:color="auto" w:fill="FFFFFF"/>
        </w:rPr>
      </w:pPr>
      <w:r w:rsidRPr="008F099D">
        <w:rPr>
          <w:noProof/>
          <w:shd w:val="clear" w:color="auto" w:fill="FFFFFF"/>
        </w:rPr>
        <w:drawing>
          <wp:anchor distT="0" distB="0" distL="114300" distR="114300" simplePos="0" relativeHeight="251668480" behindDoc="0" locked="0" layoutInCell="1" allowOverlap="1" wp14:anchorId="6899C557" wp14:editId="27AD667F">
            <wp:simplePos x="0" y="0"/>
            <wp:positionH relativeFrom="column">
              <wp:posOffset>314960</wp:posOffset>
            </wp:positionH>
            <wp:positionV relativeFrom="paragraph">
              <wp:posOffset>574675</wp:posOffset>
            </wp:positionV>
            <wp:extent cx="5274310" cy="1435735"/>
            <wp:effectExtent l="0" t="0" r="0" b="0"/>
            <wp:wrapTopAndBottom/>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p>
    <w:p w14:paraId="5FBDAE8E" w14:textId="5B7DF61D" w:rsidR="00BA01F3" w:rsidRPr="008F099D" w:rsidRDefault="00BA01F3" w:rsidP="00BA01F3">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3 </w:t>
      </w:r>
      <w:r w:rsidRPr="008F099D">
        <w:rPr>
          <w:b/>
          <w:bCs/>
          <w:color w:val="0D0D0D"/>
          <w:sz w:val="21"/>
          <w:szCs w:val="16"/>
          <w:shd w:val="clear" w:color="auto" w:fill="FFFFFF"/>
        </w:rPr>
        <w:t>一个</w:t>
      </w:r>
      <w:r w:rsidRPr="008F099D">
        <w:rPr>
          <w:b/>
          <w:bCs/>
          <w:color w:val="0D0D0D"/>
          <w:sz w:val="21"/>
          <w:szCs w:val="16"/>
          <w:shd w:val="clear" w:color="auto" w:fill="FFFFFF"/>
        </w:rPr>
        <w:t>3D-CNN</w:t>
      </w:r>
      <w:r w:rsidRPr="008F099D">
        <w:rPr>
          <w:b/>
          <w:bCs/>
          <w:color w:val="0D0D0D"/>
          <w:sz w:val="21"/>
          <w:szCs w:val="16"/>
          <w:shd w:val="clear" w:color="auto" w:fill="FFFFFF"/>
        </w:rPr>
        <w:t>的典型结构</w:t>
      </w:r>
    </w:p>
    <w:p w14:paraId="188B0E43" w14:textId="3A89A236" w:rsidR="003A20E7" w:rsidRPr="008F099D" w:rsidRDefault="003A20E7" w:rsidP="001B14B6">
      <w:pPr>
        <w:pStyle w:val="a2"/>
        <w:numPr>
          <w:ilvl w:val="1"/>
          <w:numId w:val="19"/>
        </w:numPr>
        <w:rPr>
          <w:rFonts w:ascii="Times New Roman" w:hAnsi="Times New Roman" w:cs="Times New Roman"/>
        </w:rPr>
      </w:pPr>
      <w:r w:rsidRPr="008F099D">
        <w:rPr>
          <w:rFonts w:ascii="Times New Roman" w:hAnsi="Times New Roman" w:cs="Times New Roman"/>
        </w:rPr>
        <w:t>由分子动力学模拟数据获取反应速率的前期尝试</w:t>
      </w:r>
    </w:p>
    <w:p w14:paraId="29AEED11" w14:textId="7767707E" w:rsidR="003A20E7" w:rsidRPr="008F099D" w:rsidRDefault="003A20E7" w:rsidP="001B14B6">
      <w:pPr>
        <w:ind w:firstLine="480"/>
        <w:rPr>
          <w:color w:val="0D0D0D"/>
          <w:shd w:val="clear" w:color="auto" w:fill="FFFFFF"/>
        </w:rPr>
      </w:pPr>
      <w:r w:rsidRPr="008F099D">
        <w:rPr>
          <w:color w:val="0D0D0D"/>
          <w:shd w:val="clear" w:color="auto" w:fill="FFFFFF"/>
        </w:rPr>
        <w:t>Theodore W. Walker</w:t>
      </w:r>
      <w:proofErr w:type="gramStart"/>
      <w:r w:rsidRPr="008F099D">
        <w:rPr>
          <w:color w:val="0D0D0D"/>
          <w:shd w:val="clear" w:color="auto" w:fill="FFFFFF"/>
        </w:rPr>
        <w:t>等</w:t>
      </w:r>
      <w:r w:rsidRPr="00D71F78">
        <w:rPr>
          <w:sz w:val="21"/>
          <w:szCs w:val="21"/>
          <w:vertAlign w:val="superscript"/>
        </w:rPr>
        <w:t>[</w:t>
      </w:r>
      <w:proofErr w:type="gramEnd"/>
      <w:r w:rsidR="00D71F78" w:rsidRPr="00D71F78">
        <w:rPr>
          <w:sz w:val="21"/>
          <w:szCs w:val="21"/>
          <w:vertAlign w:val="superscript"/>
        </w:rPr>
        <w:t>19</w:t>
      </w:r>
      <w:r w:rsidRPr="00D71F78">
        <w:rPr>
          <w:sz w:val="21"/>
          <w:szCs w:val="21"/>
          <w:vertAlign w:val="superscript"/>
        </w:rPr>
        <w:t>]</w:t>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77777777" w:rsidR="003A20E7" w:rsidRPr="008F099D" w:rsidRDefault="003A20E7" w:rsidP="001B14B6">
      <w:pPr>
        <w:ind w:firstLine="480"/>
        <w:rPr>
          <w:color w:val="0D0D0D"/>
          <w:shd w:val="clear" w:color="auto" w:fill="FFFFFF"/>
        </w:rPr>
      </w:pPr>
      <w:r w:rsidRPr="008F099D">
        <w:rPr>
          <w:color w:val="0D0D0D"/>
          <w:shd w:val="clear" w:color="auto" w:fill="FFFFFF"/>
        </w:rPr>
        <w:t xml:space="preserve">(1) </w:t>
      </w:r>
      <w:r w:rsidRPr="008F099D">
        <w:rPr>
          <w:color w:val="0D0D0D"/>
          <w:shd w:val="clear" w:color="auto" w:fill="FFFFFF"/>
        </w:rPr>
        <w:t>反应物局部溶剂领域中水富集的程度（</w:t>
      </w:r>
      <w:r w:rsidRPr="008F099D">
        <w:rPr>
          <w:color w:val="0D0D0D"/>
          <w:shd w:val="clear" w:color="auto" w:fill="FFFFFF"/>
        </w:rPr>
        <w:t>Γ</w:t>
      </w:r>
      <w:r w:rsidRPr="008F099D">
        <w:rPr>
          <w:color w:val="0D0D0D"/>
          <w:shd w:val="clear" w:color="auto" w:fill="FFFFFF"/>
        </w:rPr>
        <w:t>）；</w:t>
      </w:r>
      <w:r w:rsidRPr="008F099D">
        <w:rPr>
          <w:color w:val="0D0D0D"/>
          <w:shd w:val="clear" w:color="auto" w:fill="FFFFFF"/>
        </w:rPr>
        <w:t xml:space="preserve"> </w:t>
      </w:r>
    </w:p>
    <w:p w14:paraId="6B1A8E1F" w14:textId="77777777" w:rsidR="003A20E7" w:rsidRPr="008F099D" w:rsidRDefault="003A20E7" w:rsidP="001B14B6">
      <w:pPr>
        <w:ind w:firstLine="480"/>
        <w:rPr>
          <w:color w:val="0D0D0D"/>
          <w:shd w:val="clear" w:color="auto" w:fill="FFFFFF"/>
        </w:rPr>
      </w:pPr>
      <w:r w:rsidRPr="008F099D">
        <w:rPr>
          <w:color w:val="0D0D0D"/>
          <w:shd w:val="clear" w:color="auto" w:fill="FFFFFF"/>
        </w:rPr>
        <w:t xml:space="preserve">(2) </w:t>
      </w:r>
      <w:r w:rsidRPr="008F099D">
        <w:rPr>
          <w:color w:val="0D0D0D"/>
          <w:shd w:val="clear" w:color="auto" w:fill="FFFFFF"/>
        </w:rPr>
        <w:t>水分子与反应物之间的平均氢键寿命（</w:t>
      </w:r>
      <w:r w:rsidRPr="008F099D">
        <w:rPr>
          <w:color w:val="0D0D0D"/>
          <w:shd w:val="clear" w:color="auto" w:fill="FFFFFF"/>
        </w:rPr>
        <w:t>τ</w:t>
      </w:r>
      <w:r w:rsidRPr="008F099D">
        <w:rPr>
          <w:color w:val="0D0D0D"/>
          <w:shd w:val="clear" w:color="auto" w:fill="FFFFFF"/>
        </w:rPr>
        <w:t>）；</w:t>
      </w:r>
      <w:r w:rsidRPr="008F099D">
        <w:rPr>
          <w:color w:val="0D0D0D"/>
          <w:shd w:val="clear" w:color="auto" w:fill="FFFFFF"/>
        </w:rPr>
        <w:t xml:space="preserve"> </w:t>
      </w:r>
    </w:p>
    <w:p w14:paraId="74CB3B03" w14:textId="77777777" w:rsidR="003A20E7" w:rsidRPr="008F099D" w:rsidRDefault="003A20E7" w:rsidP="001B14B6">
      <w:pPr>
        <w:ind w:firstLine="480"/>
        <w:rPr>
          <w:color w:val="0D0D0D"/>
          <w:shd w:val="clear" w:color="auto" w:fill="FFFFFF"/>
        </w:rPr>
      </w:pPr>
      <w:r w:rsidRPr="008F099D">
        <w:rPr>
          <w:color w:val="0D0D0D"/>
          <w:shd w:val="clear" w:color="auto" w:fill="FFFFFF"/>
        </w:rPr>
        <w:t xml:space="preserve">(3) </w:t>
      </w:r>
      <w:r w:rsidRPr="008F099D">
        <w:rPr>
          <w:color w:val="0D0D0D"/>
          <w:shd w:val="clear" w:color="auto" w:fill="FFFFFF"/>
        </w:rPr>
        <w:t>反应物可及表面积中羟基占据的比例（</w:t>
      </w:r>
      <w:r w:rsidRPr="008F099D">
        <w:rPr>
          <w:color w:val="0D0D0D"/>
          <w:shd w:val="clear" w:color="auto" w:fill="FFFFFF"/>
        </w:rPr>
        <w:t>δ</w:t>
      </w:r>
      <w:r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3266E070" w:rsidR="003A20E7" w:rsidRPr="008F099D" w:rsidRDefault="003A20E7" w:rsidP="001559A8">
      <w:pPr>
        <w:ind w:firstLine="480"/>
        <w:rPr>
          <w:color w:val="0D0D0D"/>
          <w:shd w:val="clear" w:color="auto" w:fill="FFFFFF"/>
        </w:rPr>
      </w:pPr>
      <w:r w:rsidRPr="008F099D">
        <w:rPr>
          <w:color w:val="0D0D0D"/>
          <w:shd w:val="clear" w:color="auto" w:fill="FFFFFF"/>
        </w:rPr>
        <w:t>定义优先排除系数</w:t>
      </w:r>
      <w:r w:rsidRPr="008F099D">
        <w:rPr>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1559A8" w:rsidRPr="008F099D">
        <w:rPr>
          <w:color w:val="0D0D0D"/>
          <w:shd w:val="clear" w:color="auto" w:fill="FFFFFF"/>
        </w:rPr>
        <w:t>(2-5)</w:t>
      </w:r>
      <w:r w:rsidRPr="008F099D">
        <w:rPr>
          <w:color w:val="0D0D0D"/>
          <w:shd w:val="clear" w:color="auto" w:fill="FFFFFF"/>
        </w:rPr>
        <w:t>计算，其中</w:t>
      </w:r>
      <w:proofErr w:type="spellStart"/>
      <w:r w:rsidRPr="008F099D">
        <w:rPr>
          <w:color w:val="0D0D0D"/>
          <w:shd w:val="clear" w:color="auto" w:fill="FFFFFF"/>
        </w:rPr>
        <w:t>nC</w:t>
      </w:r>
      <w:proofErr w:type="spellEnd"/>
      <w:r w:rsidRPr="008F099D">
        <w:rPr>
          <w:color w:val="0D0D0D"/>
          <w:shd w:val="clear" w:color="auto" w:fill="FFFFFF"/>
        </w:rPr>
        <w:t>和</w:t>
      </w:r>
      <w:proofErr w:type="spellStart"/>
      <w:r w:rsidRPr="008F099D">
        <w:rPr>
          <w:color w:val="0D0D0D"/>
          <w:shd w:val="clear" w:color="auto" w:fill="FFFFFF"/>
        </w:rPr>
        <w:t>nW</w:t>
      </w:r>
      <w:proofErr w:type="spellEnd"/>
      <w:r w:rsidRPr="008F099D">
        <w:rPr>
          <w:color w:val="0D0D0D"/>
          <w:shd w:val="clear" w:color="auto" w:fill="FFFFFF"/>
        </w:rPr>
        <w:t>分别是共溶剂和水分子的总数，上标</w:t>
      </w:r>
      <w:r w:rsidRPr="008F099D">
        <w:rPr>
          <w:color w:val="0D0D0D"/>
          <w:shd w:val="clear" w:color="auto" w:fill="FFFFFF"/>
        </w:rPr>
        <w:t>L</w:t>
      </w:r>
      <w:r w:rsidRPr="008F099D">
        <w:rPr>
          <w:color w:val="0D0D0D"/>
          <w:shd w:val="clear" w:color="auto" w:fill="FFFFFF"/>
        </w:rPr>
        <w:t>和</w:t>
      </w:r>
      <w:r w:rsidRPr="008F099D">
        <w:rPr>
          <w:color w:val="0D0D0D"/>
          <w:shd w:val="clear" w:color="auto" w:fill="FFFFFF"/>
        </w:rPr>
        <w:t>B</w:t>
      </w:r>
      <w:r w:rsidRPr="008F099D">
        <w:rPr>
          <w:color w:val="0D0D0D"/>
          <w:shd w:val="clear" w:color="auto" w:fill="FFFFFF"/>
        </w:rPr>
        <w:t>分别表示局部和整个体积盒内的分子。</w:t>
      </w:r>
    </w:p>
    <w:p w14:paraId="27976623" w14:textId="3221BB78" w:rsidR="001559A8" w:rsidRPr="008F099D" w:rsidRDefault="001559A8" w:rsidP="001B14B6">
      <w:pPr>
        <w:ind w:firstLine="420"/>
        <w:rPr>
          <w:color w:val="0D0D0D"/>
          <w:shd w:val="clear" w:color="auto" w:fill="FFFFFF"/>
        </w:rPr>
      </w:pPr>
      <m:oMath>
        <m:r>
          <m:rPr>
            <m:sty m:val="p"/>
          </m:rPr>
          <w:rPr>
            <w:rFonts w:ascii="Cambria Math" w:hAnsi="Cambria Math"/>
            <w:color w:val="0D0D0D"/>
            <w:sz w:val="21"/>
            <w:szCs w:val="21"/>
            <w:shd w:val="clear" w:color="auto" w:fill="FFFFFF"/>
          </w:rPr>
          <m:t>Γ</m:t>
        </m:r>
        <m:r>
          <w:rPr>
            <w:rFonts w:ascii="Cambria Math" w:hAnsi="Cambria Math"/>
            <w:color w:val="0D0D0D"/>
            <w:sz w:val="21"/>
            <w:szCs w:val="21"/>
            <w:shd w:val="clear" w:color="auto" w:fill="FFFFFF"/>
          </w:rPr>
          <m:t>=-</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Pr="008F099D">
        <w:rPr>
          <w:color w:val="0D0D0D"/>
          <w:sz w:val="21"/>
          <w:szCs w:val="21"/>
          <w:shd w:val="clear" w:color="auto" w:fill="FFFFFF"/>
        </w:rPr>
        <w:t xml:space="preserve"> </w:t>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r>
      <w:r w:rsidRPr="008F099D">
        <w:rPr>
          <w:color w:val="0D0D0D"/>
          <w:sz w:val="21"/>
          <w:szCs w:val="21"/>
          <w:shd w:val="clear" w:color="auto" w:fill="FFFFFF"/>
        </w:rPr>
        <w:tab/>
        <w:t>(2-5)</w:t>
      </w:r>
    </w:p>
    <w:p w14:paraId="5B5A69BA" w14:textId="2D9654C1" w:rsidR="003A20E7" w:rsidRPr="008F099D" w:rsidRDefault="003A20E7" w:rsidP="001B14B6">
      <w:pPr>
        <w:ind w:firstLine="480"/>
        <w:rPr>
          <w:color w:val="0D0D0D"/>
          <w:shd w:val="clear" w:color="auto" w:fill="FFFFFF"/>
        </w:rPr>
      </w:pPr>
      <w:r w:rsidRPr="008F099D">
        <w:rPr>
          <w:color w:val="0D0D0D"/>
          <w:shd w:val="clear" w:color="auto" w:fill="FFFFFF"/>
        </w:rPr>
        <w:t>Γ</w:t>
      </w:r>
      <w:r w:rsidRPr="008F099D">
        <w:rPr>
          <w:color w:val="0D0D0D"/>
          <w:shd w:val="clear" w:color="auto" w:fill="FFFFFF"/>
        </w:rPr>
        <w:t>的正值表明，在反应物的局部溶剂领域中，共溶剂的浓度低于体积溶剂领域。正的</w:t>
      </w:r>
      <w:r w:rsidRPr="008F099D">
        <w:rPr>
          <w:color w:val="0D0D0D"/>
          <w:shd w:val="clear" w:color="auto" w:fill="FFFFFF"/>
        </w:rPr>
        <w:t>Γ</w:t>
      </w:r>
      <w:r w:rsidRPr="008F099D">
        <w:rPr>
          <w:color w:val="0D0D0D"/>
          <w:shd w:val="clear" w:color="auto" w:fill="FFFFFF"/>
        </w:rPr>
        <w:t>也被称为优先水合，因为共溶剂的排除表明反应物对水有更高的亲和力。负值的</w:t>
      </w:r>
      <w:r w:rsidRPr="008F099D">
        <w:rPr>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Pr="00D71F78">
        <w:rPr>
          <w:sz w:val="21"/>
          <w:szCs w:val="21"/>
          <w:vertAlign w:val="superscript"/>
        </w:rPr>
        <w:t>[</w:t>
      </w:r>
      <w:r w:rsidR="00D71F78" w:rsidRPr="00D71F78">
        <w:rPr>
          <w:sz w:val="21"/>
          <w:szCs w:val="21"/>
          <w:vertAlign w:val="superscript"/>
        </w:rPr>
        <w:t>20-23</w:t>
      </w:r>
      <w:r w:rsidRPr="00D71F78">
        <w:rPr>
          <w:sz w:val="21"/>
          <w:szCs w:val="21"/>
          <w:vertAlign w:val="superscript"/>
        </w:rPr>
        <w:t>]</w:t>
      </w:r>
    </w:p>
    <w:p w14:paraId="3696FC4E" w14:textId="7A56A73A" w:rsidR="003A20E7" w:rsidRPr="008F099D" w:rsidRDefault="003A20E7" w:rsidP="001B14B6">
      <w:pPr>
        <w:ind w:firstLine="480"/>
        <w:rPr>
          <w:color w:val="0D0D0D"/>
          <w:shd w:val="clear" w:color="auto" w:fill="FFFFFF"/>
        </w:rPr>
      </w:pPr>
      <w:r w:rsidRPr="008F099D">
        <w:rPr>
          <w:color w:val="0D0D0D"/>
          <w:shd w:val="clear" w:color="auto" w:fill="FFFFFF"/>
        </w:rPr>
        <w:tab/>
      </w:r>
      <w:r w:rsidRPr="008F099D">
        <w:rPr>
          <w:color w:val="0D0D0D"/>
          <w:shd w:val="clear" w:color="auto" w:fill="FFFFFF"/>
        </w:rPr>
        <w:t>定义平均反应物</w:t>
      </w:r>
      <w:r w:rsidRPr="008F099D">
        <w:rPr>
          <w:color w:val="0D0D0D"/>
          <w:shd w:val="clear" w:color="auto" w:fill="FFFFFF"/>
        </w:rPr>
        <w:t>-</w:t>
      </w:r>
      <w:r w:rsidRPr="008F099D">
        <w:rPr>
          <w:color w:val="0D0D0D"/>
          <w:shd w:val="clear" w:color="auto" w:fill="FFFFFF"/>
        </w:rPr>
        <w:t>水氢键寿命</w:t>
      </w:r>
      <w:r w:rsidRPr="008F099D">
        <w:rPr>
          <w:color w:val="0D0D0D"/>
          <w:shd w:val="clear" w:color="auto" w:fill="FFFFFF"/>
        </w:rPr>
        <w:t>τ</w:t>
      </w:r>
      <w:r w:rsidRPr="008F099D">
        <w:rPr>
          <w:color w:val="0D0D0D"/>
          <w:shd w:val="clear" w:color="auto" w:fill="FFFFFF"/>
        </w:rPr>
        <w:t>为第二个描述符，用于量化混合溶剂体系中水与反应物结合的强度。我们期望，在具有较大共溶剂浓度的混合溶剂环境中，由于无法形成水</w:t>
      </w:r>
      <w:r w:rsidRPr="008F099D">
        <w:rPr>
          <w:color w:val="0D0D0D"/>
          <w:shd w:val="clear" w:color="auto" w:fill="FFFFFF"/>
        </w:rPr>
        <w:t>-</w:t>
      </w:r>
      <w:r w:rsidRPr="008F099D">
        <w:rPr>
          <w:color w:val="0D0D0D"/>
          <w:shd w:val="clear" w:color="auto" w:fill="FFFFFF"/>
        </w:rPr>
        <w:t>水氢键，反应物</w:t>
      </w:r>
      <w:r w:rsidRPr="008F099D">
        <w:rPr>
          <w:color w:val="0D0D0D"/>
          <w:shd w:val="clear" w:color="auto" w:fill="FFFFFF"/>
        </w:rPr>
        <w:t>-</w:t>
      </w:r>
      <w:r w:rsidRPr="008F099D">
        <w:rPr>
          <w:color w:val="0D0D0D"/>
          <w:shd w:val="clear" w:color="auto" w:fill="FFFFFF"/>
        </w:rPr>
        <w:t>水氢键的偏好增加，从而水与反应物之间的氢键更强（即更持久）。水与反应物之间更强的相互作用可能导致过渡态自由能降低，从而增加反应速率。下式</w:t>
      </w:r>
      <w:r w:rsidR="00D71F78">
        <w:rPr>
          <w:color w:val="0D0D0D"/>
          <w:shd w:val="clear" w:color="auto" w:fill="FFFFFF"/>
        </w:rPr>
        <w:lastRenderedPageBreak/>
        <w:t>(2-6)</w:t>
      </w:r>
      <w:r w:rsidRPr="008F099D">
        <w:rPr>
          <w:color w:val="0D0D0D"/>
          <w:shd w:val="clear" w:color="auto" w:fill="FFFFFF"/>
        </w:rPr>
        <w:t>为定义</w:t>
      </w:r>
      <w:r w:rsidRPr="00D71F78">
        <w:rPr>
          <w:sz w:val="21"/>
          <w:szCs w:val="21"/>
          <w:vertAlign w:val="superscript"/>
        </w:rPr>
        <w:t>[</w:t>
      </w:r>
      <w:r w:rsidR="00D71F78" w:rsidRPr="00D71F78">
        <w:rPr>
          <w:sz w:val="21"/>
          <w:szCs w:val="21"/>
          <w:vertAlign w:val="superscript"/>
        </w:rPr>
        <w:t>24,25</w:t>
      </w:r>
      <w:r w:rsidRPr="00D71F78">
        <w:rPr>
          <w:sz w:val="21"/>
          <w:szCs w:val="21"/>
          <w:vertAlign w:val="superscript"/>
        </w:rPr>
        <w:t>]</w:t>
      </w:r>
      <w:r w:rsidRPr="008F099D">
        <w:rPr>
          <w:color w:val="0D0D0D"/>
          <w:shd w:val="clear" w:color="auto" w:fill="FFFFFF"/>
        </w:rPr>
        <w:t>。</w:t>
      </w:r>
    </w:p>
    <w:p w14:paraId="595A2037" w14:textId="4FFB4216"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Cs/>
          <w:color w:val="0D0D0D"/>
          <w:sz w:val="21"/>
          <w:szCs w:val="21"/>
          <w:shd w:val="clear" w:color="auto" w:fill="FFFFFF"/>
        </w:rPr>
        <w:t>(2-6)</w:t>
      </w:r>
    </w:p>
    <w:p w14:paraId="7192BCB0" w14:textId="77777777"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实验观察到随着共溶剂分数的增加，反应物在所有共溶剂环境中的氢键寿命比率单调增加，证实了随着混合物中可用水量的减少，反应物与水之间的氢键结合强度通常增加。</w:t>
      </w:r>
    </w:p>
    <w:p w14:paraId="255D9C8F" w14:textId="77777777" w:rsidR="003A20E7" w:rsidRPr="008F099D" w:rsidRDefault="003A20E7" w:rsidP="001B14B6">
      <w:pPr>
        <w:ind w:firstLine="480"/>
        <w:rPr>
          <w:color w:val="0D0D0D"/>
          <w:shd w:val="clear" w:color="auto" w:fill="FFFFFF"/>
        </w:rPr>
      </w:pPr>
      <w:r w:rsidRPr="008F099D">
        <w:rPr>
          <w:color w:val="0D0D0D"/>
          <w:shd w:val="clear" w:color="auto" w:fill="FFFFFF"/>
        </w:rPr>
        <w:t>定义可及表面积中羟基占据的比例</w:t>
      </w:r>
      <w:r w:rsidRPr="008F099D">
        <w:rPr>
          <w:color w:val="0D0D0D"/>
          <w:shd w:val="clear" w:color="auto" w:fill="FFFFFF"/>
        </w:rPr>
        <w:t>δ</w:t>
      </w:r>
      <w:r w:rsidRPr="008F099D">
        <w:rPr>
          <w:color w:val="0D0D0D"/>
          <w:shd w:val="clear" w:color="auto" w:fill="FFFFFF"/>
        </w:rPr>
        <w:t>为反应物分子中（</w:t>
      </w:r>
      <w:r w:rsidRPr="008F099D">
        <w:rPr>
          <w:color w:val="0D0D0D"/>
          <w:shd w:val="clear" w:color="auto" w:fill="FFFFFF"/>
        </w:rPr>
        <w:t>N</w:t>
      </w:r>
      <w:r w:rsidRPr="008F099D">
        <w:rPr>
          <w:color w:val="0D0D0D"/>
          <w:shd w:val="clear" w:color="auto" w:fill="FFFFFF"/>
        </w:rPr>
        <w:t>）羟基占据的可及表面积除以分子中（</w:t>
      </w:r>
      <w:r w:rsidRPr="008F099D">
        <w:rPr>
          <w:color w:val="0D0D0D"/>
          <w:shd w:val="clear" w:color="auto" w:fill="FFFFFF"/>
        </w:rPr>
        <w:t>M</w:t>
      </w:r>
      <w:r w:rsidRPr="008F099D">
        <w:rPr>
          <w:color w:val="0D0D0D"/>
          <w:shd w:val="clear" w:color="auto" w:fill="FFFFFF"/>
        </w:rPr>
        <w:t>）总原子占据的表面积，公式为：</w:t>
      </w:r>
    </w:p>
    <w:p w14:paraId="134BCDBA" w14:textId="542434C1"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t>(2-7)</w:t>
      </w:r>
    </w:p>
    <w:p w14:paraId="5E201FC0" w14:textId="77777777" w:rsidR="003A20E7" w:rsidRPr="008F099D" w:rsidRDefault="003A20E7" w:rsidP="001B14B6">
      <w:pPr>
        <w:ind w:firstLine="480"/>
        <w:rPr>
          <w:color w:val="0D0D0D"/>
          <w:shd w:val="clear" w:color="auto" w:fill="FFFFFF"/>
        </w:rPr>
      </w:pPr>
      <w:r w:rsidRPr="008F099D">
        <w:rPr>
          <w:color w:val="0D0D0D"/>
          <w:shd w:val="clear" w:color="auto" w:fill="FFFFFF"/>
        </w:rPr>
        <w:t>将这个无量纲的量解释为反应物亲水性的一种定性分子描述符，通过其分子大小进行归一化；较大的</w:t>
      </w:r>
      <w:r w:rsidRPr="008F099D">
        <w:rPr>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20ED7207"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Cs/>
          <w:color w:val="0D0D0D"/>
          <w:sz w:val="21"/>
          <w:szCs w:val="16"/>
          <w:shd w:val="clear" w:color="auto" w:fill="FFFFFF"/>
        </w:rPr>
        <w:t>(2-8)</w:t>
      </w:r>
    </w:p>
    <w:p w14:paraId="17813D2A" w14:textId="77777777"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此方法可以得到一个初步的预测结果。而由人类选择的描述符总是存在问题的，线性方法来描述复杂的体系也是相对不精确的。</w:t>
      </w:r>
    </w:p>
    <w:p w14:paraId="54143A8A" w14:textId="762F091D" w:rsidR="003A20E7" w:rsidRPr="008F099D" w:rsidRDefault="008B4E7C" w:rsidP="001B14B6">
      <w:pPr>
        <w:ind w:firstLine="480"/>
        <w:jc w:val="left"/>
        <w:rPr>
          <w:color w:val="0D0D0D"/>
          <w:shd w:val="clear" w:color="auto" w:fill="FFFFFF"/>
        </w:rPr>
      </w:pPr>
      <w:r w:rsidRPr="008F099D">
        <w:rPr>
          <w:noProof/>
          <w:color w:val="0D0D0D"/>
          <w:shd w:val="clear" w:color="auto" w:fill="FFFFFF"/>
        </w:rPr>
        <w:drawing>
          <wp:anchor distT="0" distB="0" distL="114300" distR="114300" simplePos="0" relativeHeight="251665408" behindDoc="0" locked="0" layoutInCell="1" allowOverlap="1" wp14:anchorId="15AE4283" wp14:editId="400C01CA">
            <wp:simplePos x="0" y="0"/>
            <wp:positionH relativeFrom="column">
              <wp:posOffset>1136599</wp:posOffset>
            </wp:positionH>
            <wp:positionV relativeFrom="paragraph">
              <wp:posOffset>1057910</wp:posOffset>
            </wp:positionV>
            <wp:extent cx="3485515" cy="1453515"/>
            <wp:effectExtent l="0" t="0" r="0" b="0"/>
            <wp:wrapTopAndBottom/>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5515" cy="145351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 xml:space="preserve">Alex K. </w:t>
      </w:r>
      <w:proofErr w:type="gramStart"/>
      <w:r w:rsidR="003A20E7" w:rsidRPr="008F099D">
        <w:rPr>
          <w:color w:val="0D0D0D"/>
          <w:shd w:val="clear" w:color="auto" w:fill="FFFFFF"/>
        </w:rPr>
        <w:t>Chew</w:t>
      </w:r>
      <w:r w:rsidR="003A20E7" w:rsidRPr="00D71F78">
        <w:rPr>
          <w:sz w:val="21"/>
          <w:szCs w:val="21"/>
          <w:vertAlign w:val="superscript"/>
        </w:rPr>
        <w:t>[</w:t>
      </w:r>
      <w:proofErr w:type="gramEnd"/>
      <w:r w:rsidR="003A20E7" w:rsidRPr="00D71F78">
        <w:rPr>
          <w:sz w:val="21"/>
          <w:szCs w:val="21"/>
          <w:vertAlign w:val="superscript"/>
        </w:rPr>
        <w:t>2</w:t>
      </w:r>
      <w:r w:rsidR="00D71F78" w:rsidRPr="00D71F78">
        <w:rPr>
          <w:sz w:val="21"/>
          <w:szCs w:val="21"/>
          <w:vertAlign w:val="superscript"/>
        </w:rPr>
        <w:t>6</w:t>
      </w:r>
      <w:r w:rsidR="003A20E7" w:rsidRPr="00D71F78">
        <w:rPr>
          <w:sz w:val="21"/>
          <w:szCs w:val="21"/>
          <w:vertAlign w:val="superscript"/>
        </w:rPr>
        <w:t>]</w:t>
      </w:r>
      <w:r w:rsidR="003A20E7" w:rsidRPr="008F099D">
        <w:rPr>
          <w:color w:val="0D0D0D"/>
          <w:shd w:val="clear" w:color="auto" w:fill="FFFFFF"/>
        </w:rPr>
        <w:t>等人创新性地使用了各类数据方法，继承和发展了此类描述符方法。其不仅使用线性模型，还使用神经网络、卷积神经网络等方法来分析了这三个描述符和反应速率的关系，如图</w:t>
      </w:r>
      <w:r w:rsidR="008F099D" w:rsidRPr="008F099D">
        <w:rPr>
          <w:color w:val="0D0D0D"/>
          <w:shd w:val="clear" w:color="auto" w:fill="FFFFFF"/>
        </w:rPr>
        <w:t>5</w:t>
      </w:r>
      <w:r w:rsidR="003A20E7" w:rsidRPr="008F099D">
        <w:rPr>
          <w:color w:val="0D0D0D"/>
          <w:shd w:val="clear" w:color="auto" w:fill="FFFFFF"/>
        </w:rPr>
        <w:t>，其线性结果为</w:t>
      </w:r>
      <w:r w:rsidR="003A20E7" w:rsidRPr="008F099D">
        <w:rPr>
          <w:color w:val="0D0D0D"/>
          <w:shd w:val="clear" w:color="auto" w:fill="FFFFFF"/>
        </w:rPr>
        <w:t>RMSE=0.58</w:t>
      </w:r>
      <w:r w:rsidR="003A20E7" w:rsidRPr="008F099D">
        <w:rPr>
          <w:color w:val="0D0D0D"/>
          <w:shd w:val="clear" w:color="auto" w:fill="FFFFFF"/>
        </w:rPr>
        <w:t>，神经网络结果为</w:t>
      </w:r>
      <w:r w:rsidR="003A20E7" w:rsidRPr="008F099D">
        <w:rPr>
          <w:color w:val="0D0D0D"/>
          <w:shd w:val="clear" w:color="auto" w:fill="FFFFFF"/>
        </w:rPr>
        <w:t>RMSE=0.62</w:t>
      </w:r>
      <w:r w:rsidR="003A20E7" w:rsidRPr="008F099D">
        <w:rPr>
          <w:color w:val="0D0D0D"/>
          <w:shd w:val="clear" w:color="auto" w:fill="FFFFFF"/>
        </w:rPr>
        <w:t>，情况甚至有所下降。</w:t>
      </w:r>
    </w:p>
    <w:p w14:paraId="27E2850F" w14:textId="66114BDA" w:rsidR="008B4E7C" w:rsidRPr="008F099D" w:rsidRDefault="008B4E7C" w:rsidP="008B4E7C">
      <w:pPr>
        <w:ind w:firstLine="480"/>
        <w:jc w:val="center"/>
        <w:rPr>
          <w:b/>
          <w:bCs/>
          <w:color w:val="0D0D0D"/>
          <w:sz w:val="21"/>
          <w:szCs w:val="16"/>
          <w:shd w:val="clear" w:color="auto" w:fill="FFFFFF"/>
        </w:rPr>
      </w:pPr>
      <w:r w:rsidRPr="008F099D">
        <w:rPr>
          <w:noProof/>
          <w:color w:val="0D0D0D"/>
          <w:shd w:val="clear" w:color="auto" w:fill="FFFFFF"/>
        </w:rPr>
        <w:drawing>
          <wp:anchor distT="0" distB="0" distL="114300" distR="114300" simplePos="0" relativeHeight="251666432" behindDoc="0" locked="0" layoutInCell="1" allowOverlap="1" wp14:anchorId="2E65206D" wp14:editId="3699A998">
            <wp:simplePos x="0" y="0"/>
            <wp:positionH relativeFrom="column">
              <wp:posOffset>981075</wp:posOffset>
            </wp:positionH>
            <wp:positionV relativeFrom="paragraph">
              <wp:posOffset>1760855</wp:posOffset>
            </wp:positionV>
            <wp:extent cx="1765300" cy="1746885"/>
            <wp:effectExtent l="0" t="0" r="0" b="5715"/>
            <wp:wrapSquare wrapText="bothSides"/>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5300" cy="1746885"/>
                    </a:xfrm>
                    <a:prstGeom prst="rect">
                      <a:avLst/>
                    </a:prstGeom>
                  </pic:spPr>
                </pic:pic>
              </a:graphicData>
            </a:graphic>
            <wp14:sizeRelH relativeFrom="page">
              <wp14:pctWidth>0</wp14:pctWidth>
            </wp14:sizeRelH>
            <wp14:sizeRelV relativeFrom="page">
              <wp14:pctHeight>0</wp14:pctHeight>
            </wp14:sizeRelV>
          </wp:anchor>
        </w:drawing>
      </w:r>
      <w:r w:rsidRPr="008F099D">
        <w:rPr>
          <w:b/>
          <w:bCs/>
          <w:color w:val="0D0D0D"/>
          <w:sz w:val="21"/>
          <w:szCs w:val="16"/>
          <w:shd w:val="clear" w:color="auto" w:fill="FFFFFF"/>
        </w:rPr>
        <w:t>图</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35D2764E" w:rsidR="008B4E7C" w:rsidRPr="008F099D" w:rsidRDefault="008B4E7C" w:rsidP="001B14B6">
      <w:pPr>
        <w:ind w:firstLine="480"/>
        <w:rPr>
          <w:color w:val="0D0D0D"/>
          <w:shd w:val="clear" w:color="auto" w:fill="FFFFFF"/>
        </w:rPr>
      </w:pPr>
      <w:r w:rsidRPr="008F099D">
        <w:rPr>
          <w:noProof/>
          <w:color w:val="0D0D0D"/>
          <w:shd w:val="clear" w:color="auto" w:fill="FFFFFF"/>
        </w:rPr>
        <w:drawing>
          <wp:inline distT="0" distB="0" distL="0" distR="0" wp14:anchorId="3BF4D8AF" wp14:editId="3D426140">
            <wp:extent cx="1837055" cy="1711325"/>
            <wp:effectExtent l="0" t="0" r="4445" b="3175"/>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7055" cy="1711325"/>
                    </a:xfrm>
                    <a:prstGeom prst="rect">
                      <a:avLst/>
                    </a:prstGeom>
                  </pic:spPr>
                </pic:pic>
              </a:graphicData>
            </a:graphic>
          </wp:inline>
        </w:drawing>
      </w:r>
    </w:p>
    <w:p w14:paraId="5C84E0D6" w14:textId="77777777" w:rsidR="008B4E7C" w:rsidRPr="008F099D" w:rsidRDefault="008B4E7C" w:rsidP="008B4E7C">
      <w:pPr>
        <w:ind w:firstLine="428"/>
        <w:jc w:val="center"/>
        <w:rPr>
          <w:color w:val="0D0D0D"/>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5 </w:t>
      </w:r>
      <w:r w:rsidRPr="008F099D">
        <w:rPr>
          <w:b/>
          <w:bCs/>
          <w:color w:val="0D0D0D"/>
          <w:sz w:val="21"/>
          <w:szCs w:val="16"/>
          <w:shd w:val="clear" w:color="auto" w:fill="FFFFFF"/>
        </w:rPr>
        <w:t>分析结果</w:t>
      </w:r>
    </w:p>
    <w:p w14:paraId="2716A883" w14:textId="1F2B8AF2" w:rsidR="003A20E7" w:rsidRPr="008F099D" w:rsidRDefault="003A20E7" w:rsidP="008B4E7C">
      <w:pPr>
        <w:ind w:firstLine="480"/>
        <w:jc w:val="left"/>
        <w:rPr>
          <w:color w:val="0D0D0D"/>
          <w:shd w:val="clear" w:color="auto" w:fill="FFFFFF"/>
        </w:rPr>
      </w:pPr>
      <w:r w:rsidRPr="008F099D">
        <w:rPr>
          <w:color w:val="0D0D0D"/>
          <w:shd w:val="clear" w:color="auto" w:fill="FFFFFF"/>
        </w:rPr>
        <w:t>作者团队使用了更多创新性的方法。分子动力学模拟数据可以认为是一个三维的</w:t>
      </w:r>
      <w:r w:rsidRPr="008F099D">
        <w:rPr>
          <w:color w:val="0D0D0D"/>
          <w:shd w:val="clear" w:color="auto" w:fill="FFFFFF"/>
        </w:rPr>
        <w:lastRenderedPageBreak/>
        <w:t>点云，如果将其处理成类似</w:t>
      </w:r>
      <w:r w:rsidRPr="008F099D">
        <w:rPr>
          <w:color w:val="0D0D0D"/>
          <w:shd w:val="clear" w:color="auto" w:fill="FFFFFF"/>
        </w:rPr>
        <w:t>(</w:t>
      </w:r>
      <w:proofErr w:type="spellStart"/>
      <w:r w:rsidRPr="008F099D">
        <w:rPr>
          <w:color w:val="0D0D0D"/>
          <w:shd w:val="clear" w:color="auto" w:fill="FFFFFF"/>
        </w:rPr>
        <w:t>x,y,z,c</w:t>
      </w:r>
      <w:proofErr w:type="spellEnd"/>
      <w:r w:rsidRPr="008F099D">
        <w:rPr>
          <w:color w:val="0D0D0D"/>
          <w:shd w:val="clear" w:color="auto" w:fill="FFFFFF"/>
        </w:rPr>
        <w:t>)</w:t>
      </w:r>
      <w:r w:rsidRPr="008F099D">
        <w:rPr>
          <w:color w:val="0D0D0D"/>
          <w:shd w:val="clear" w:color="auto" w:fill="FFFFFF"/>
        </w:rPr>
        <w:t>的信号，则可以处理成类似三维的图像，其中</w:t>
      </w:r>
      <w:r w:rsidRPr="008F099D">
        <w:rPr>
          <w:color w:val="0D0D0D"/>
          <w:shd w:val="clear" w:color="auto" w:fill="FFFFFF"/>
        </w:rPr>
        <w:t>c</w:t>
      </w:r>
      <w:r w:rsidRPr="008F099D">
        <w:rPr>
          <w:color w:val="0D0D0D"/>
          <w:shd w:val="clear" w:color="auto" w:fill="FFFFFF"/>
        </w:rPr>
        <w:t>代表颜色通道，也可以认为是一个多维数组，每个通道内就是每种分子的分布情况。作者团队首先设计了一个协议，将从经典分子动力学模拟中获得的反应物、溶剂和共溶剂分子的原子位置轨迹数据转换为适用于</w:t>
      </w:r>
      <w:r w:rsidRPr="008F099D">
        <w:rPr>
          <w:color w:val="0D0D0D"/>
          <w:shd w:val="clear" w:color="auto" w:fill="FFFFFF"/>
        </w:rPr>
        <w:t>3D</w:t>
      </w:r>
      <w:r w:rsidRPr="008F099D">
        <w:rPr>
          <w:color w:val="0D0D0D"/>
          <w:shd w:val="clear" w:color="auto" w:fill="FFFFFF"/>
        </w:rPr>
        <w:t>卷积神经网络（</w:t>
      </w:r>
      <w:r w:rsidRPr="008F099D">
        <w:rPr>
          <w:color w:val="0D0D0D"/>
          <w:shd w:val="clear" w:color="auto" w:fill="FFFFFF"/>
        </w:rPr>
        <w:t>CNN</w:t>
      </w:r>
      <w:r w:rsidRPr="008F099D">
        <w:rPr>
          <w:color w:val="0D0D0D"/>
          <w:shd w:val="clear" w:color="auto" w:fill="FFFFFF"/>
        </w:rPr>
        <w:t>）分析的数据表示。</w:t>
      </w:r>
      <w:r w:rsidRPr="008F099D">
        <w:rPr>
          <w:color w:val="0D0D0D"/>
          <w:shd w:val="clear" w:color="auto" w:fill="FFFFFF"/>
        </w:rPr>
        <w:t>3D CNN</w:t>
      </w:r>
      <w:r w:rsidRPr="008F099D">
        <w:rPr>
          <w:color w:val="0D0D0D"/>
          <w:shd w:val="clear" w:color="auto" w:fill="FFFFFF"/>
        </w:rPr>
        <w:t>解释由一系列体素组成的数据，这些体素排列成</w:t>
      </w:r>
      <w:r w:rsidRPr="008F099D">
        <w:rPr>
          <w:color w:val="0D0D0D"/>
          <w:shd w:val="clear" w:color="auto" w:fill="FFFFFF"/>
        </w:rPr>
        <w:t>3D</w:t>
      </w:r>
      <w:r w:rsidRPr="008F099D">
        <w:rPr>
          <w:color w:val="0D0D0D"/>
          <w:shd w:val="clear" w:color="auto" w:fill="FFFFFF"/>
        </w:rPr>
        <w:t>网格，每个体素包含在几个独立通道中的归一化强度。这些通道可以传递不同类型的场信息。网格中体素的相对位置提供了空间信息。因此</w:t>
      </w:r>
      <w:r w:rsidR="00D71F78">
        <w:rPr>
          <w:rFonts w:hint="eastAsia"/>
          <w:color w:val="0D0D0D"/>
          <w:shd w:val="clear" w:color="auto" w:fill="FFFFFF"/>
        </w:rPr>
        <w:t>，作者团队</w:t>
      </w:r>
      <w:r w:rsidRPr="008F099D">
        <w:rPr>
          <w:color w:val="0D0D0D"/>
          <w:shd w:val="clear" w:color="auto" w:fill="FFFFFF"/>
        </w:rPr>
        <w:t>将由</w:t>
      </w:r>
      <w:r w:rsidRPr="008F099D">
        <w:rPr>
          <w:color w:val="0D0D0D"/>
          <w:shd w:val="clear" w:color="auto" w:fill="FFFFFF"/>
        </w:rPr>
        <w:t>MD</w:t>
      </w:r>
      <w:r w:rsidRPr="008F099D">
        <w:rPr>
          <w:color w:val="0D0D0D"/>
          <w:shd w:val="clear" w:color="auto" w:fill="FFFFFF"/>
        </w:rPr>
        <w:t>输出的空间连续的原子位置转换为体素，记录了在</w:t>
      </w:r>
      <w:r w:rsidRPr="008F099D">
        <w:rPr>
          <w:color w:val="0D0D0D"/>
          <w:shd w:val="clear" w:color="auto" w:fill="FFFFFF"/>
        </w:rPr>
        <w:t>(0.2</w:t>
      </w:r>
      <w:r w:rsidRPr="008F099D">
        <w:rPr>
          <w:color w:val="0D0D0D"/>
          <w:shd w:val="clear" w:color="auto" w:fill="FFFFFF"/>
        </w:rPr>
        <w:t>纳米</w:t>
      </w:r>
      <w:r w:rsidRPr="008F099D">
        <w:rPr>
          <w:color w:val="0D0D0D"/>
          <w:shd w:val="clear" w:color="auto" w:fill="FFFFFF"/>
        </w:rPr>
        <w:t>)³</w:t>
      </w:r>
      <w:r w:rsidRPr="008F099D">
        <w:rPr>
          <w:color w:val="0D0D0D"/>
          <w:shd w:val="clear" w:color="auto" w:fill="FFFFFF"/>
        </w:rPr>
        <w:t>体积元素内水、共溶剂和反应物氧原子的归一化出现次数。这种数据表示受到了人为选择的多描述符模型成功的物理直觉的启发：描述符</w:t>
      </w:r>
      <w:r w:rsidRPr="008F099D">
        <w:rPr>
          <w:color w:val="0D0D0D"/>
          <w:shd w:val="clear" w:color="auto" w:fill="FFFFFF"/>
        </w:rPr>
        <w:t>Γ</w:t>
      </w:r>
      <w:r w:rsidRPr="008F099D">
        <w:rPr>
          <w:color w:val="0D0D0D"/>
          <w:shd w:val="clear" w:color="auto" w:fill="FFFFFF"/>
        </w:rPr>
        <w:t>表明应记录水和共溶剂原子的位置，以量化溶剂分子在接近反应物时的偏好富集，而描述符</w:t>
      </w:r>
      <w:r w:rsidRPr="008F099D">
        <w:rPr>
          <w:color w:val="0D0D0D"/>
          <w:shd w:val="clear" w:color="auto" w:fill="FFFFFF"/>
        </w:rPr>
        <w:t>τ</w:t>
      </w:r>
      <w:r w:rsidRPr="008F099D">
        <w:rPr>
          <w:color w:val="0D0D0D"/>
          <w:shd w:val="clear" w:color="auto" w:fill="FFFFFF"/>
        </w:rPr>
        <w:t>和</w:t>
      </w:r>
      <w:r w:rsidRPr="008F099D">
        <w:rPr>
          <w:color w:val="0D0D0D"/>
          <w:shd w:val="clear" w:color="auto" w:fill="FFFFFF"/>
        </w:rPr>
        <w:t>δ</w:t>
      </w:r>
      <w:r w:rsidRPr="008F099D">
        <w:rPr>
          <w:color w:val="0D0D0D"/>
          <w:shd w:val="clear" w:color="auto" w:fill="FFFFFF"/>
        </w:rPr>
        <w:t>表明应记录反应物氧原子的位置，以量化潜在的氢键和反应物亲水性。选择每个体素关联的体积与典型原子半径相当，以确保可以解析分子几何结构。最后得出</w:t>
      </w:r>
      <w:r w:rsidR="008B4E7C" w:rsidRPr="008F099D">
        <w:rPr>
          <w:color w:val="0D0D0D"/>
          <w:shd w:val="clear" w:color="auto" w:fill="FFFFFF"/>
        </w:rPr>
        <w:t>的</w:t>
      </w:r>
      <w:r w:rsidRPr="008F099D">
        <w:rPr>
          <w:color w:val="0D0D0D"/>
          <w:shd w:val="clear" w:color="auto" w:fill="FFFFFF"/>
        </w:rPr>
        <w:t>20x20x20x3</w:t>
      </w:r>
      <w:r w:rsidRPr="008F099D">
        <w:rPr>
          <w:color w:val="0D0D0D"/>
          <w:shd w:val="clear" w:color="auto" w:fill="FFFFFF"/>
        </w:rPr>
        <w:t>结构恰好满足</w:t>
      </w:r>
      <w:r w:rsidRPr="008F099D">
        <w:rPr>
          <w:color w:val="0D0D0D"/>
          <w:shd w:val="clear" w:color="auto" w:fill="FFFFFF"/>
        </w:rPr>
        <w:t>CNN</w:t>
      </w:r>
      <w:r w:rsidRPr="008F099D">
        <w:rPr>
          <w:color w:val="0D0D0D"/>
          <w:shd w:val="clear" w:color="auto" w:fill="FFFFFF"/>
        </w:rPr>
        <w:t>所需输入形式。</w:t>
      </w:r>
    </w:p>
    <w:p w14:paraId="2B4B5E0B" w14:textId="307151B6" w:rsidR="003A20E7" w:rsidRPr="008F099D" w:rsidRDefault="008B4E7C" w:rsidP="008B4E7C">
      <w:pPr>
        <w:ind w:firstLine="480"/>
        <w:jc w:val="left"/>
        <w:rPr>
          <w:color w:val="0D0D0D"/>
          <w:shd w:val="clear" w:color="auto" w:fill="FFFFFF"/>
        </w:rPr>
      </w:pPr>
      <w:r w:rsidRPr="008F099D">
        <w:rPr>
          <w:noProof/>
          <w:color w:val="0D0D0D"/>
          <w:shd w:val="clear" w:color="auto" w:fill="FFFFFF"/>
        </w:rPr>
        <w:drawing>
          <wp:anchor distT="0" distB="0" distL="114300" distR="114300" simplePos="0" relativeHeight="251667456" behindDoc="0" locked="0" layoutInCell="1" allowOverlap="1" wp14:anchorId="43B3B4BB" wp14:editId="3C705A3B">
            <wp:simplePos x="0" y="0"/>
            <wp:positionH relativeFrom="column">
              <wp:posOffset>1562362</wp:posOffset>
            </wp:positionH>
            <wp:positionV relativeFrom="paragraph">
              <wp:posOffset>290830</wp:posOffset>
            </wp:positionV>
            <wp:extent cx="2693170" cy="2487600"/>
            <wp:effectExtent l="0" t="0" r="0" b="1905"/>
            <wp:wrapTopAndBottom/>
            <wp:docPr id="62089139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3170" cy="248760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在完成训练之后，得到了非常好的结果：</w:t>
      </w:r>
    </w:p>
    <w:p w14:paraId="0563852C" w14:textId="45AFB53F" w:rsidR="008B4E7C" w:rsidRPr="008F099D" w:rsidRDefault="008B4E7C" w:rsidP="008B4E7C">
      <w:pPr>
        <w:ind w:firstLine="428"/>
        <w:jc w:val="center"/>
        <w:rPr>
          <w:b/>
          <w:bCs/>
          <w:color w:val="0D0D0D"/>
          <w:sz w:val="21"/>
          <w:szCs w:val="21"/>
          <w:shd w:val="clear" w:color="auto" w:fill="FFFFFF"/>
        </w:rPr>
      </w:pPr>
      <w:r w:rsidRPr="008F099D">
        <w:rPr>
          <w:b/>
          <w:bCs/>
          <w:color w:val="0D0D0D"/>
          <w:sz w:val="21"/>
          <w:szCs w:val="21"/>
          <w:shd w:val="clear" w:color="auto" w:fill="FFFFFF"/>
        </w:rPr>
        <w:t>图</w:t>
      </w:r>
      <w:r w:rsidRPr="008F099D">
        <w:rPr>
          <w:b/>
          <w:bCs/>
          <w:color w:val="0D0D0D"/>
          <w:sz w:val="21"/>
          <w:szCs w:val="21"/>
          <w:shd w:val="clear" w:color="auto" w:fill="FFFFFF"/>
        </w:rPr>
        <w:t xml:space="preserve">6 </w:t>
      </w:r>
      <w:r w:rsidRPr="008F099D">
        <w:rPr>
          <w:b/>
          <w:bCs/>
          <w:color w:val="0D0D0D"/>
          <w:sz w:val="21"/>
          <w:szCs w:val="21"/>
          <w:shd w:val="clear" w:color="auto" w:fill="FFFFFF"/>
        </w:rPr>
        <w:t>使用</w:t>
      </w:r>
      <w:r w:rsidRPr="008F099D">
        <w:rPr>
          <w:b/>
          <w:bCs/>
          <w:color w:val="0D0D0D"/>
          <w:sz w:val="21"/>
          <w:szCs w:val="21"/>
          <w:shd w:val="clear" w:color="auto" w:fill="FFFFFF"/>
        </w:rPr>
        <w:t>3D-CNN</w:t>
      </w:r>
      <w:r w:rsidRPr="008F099D">
        <w:rPr>
          <w:b/>
          <w:bCs/>
          <w:color w:val="0D0D0D"/>
          <w:sz w:val="21"/>
          <w:szCs w:val="21"/>
          <w:shd w:val="clear" w:color="auto" w:fill="FFFFFF"/>
        </w:rPr>
        <w:t>建立的</w:t>
      </w:r>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分析结果</w:t>
      </w:r>
    </w:p>
    <w:p w14:paraId="6F26FC73" w14:textId="02D0BA22" w:rsidR="003A20E7" w:rsidRPr="008F099D" w:rsidRDefault="008B4E7C" w:rsidP="008B4E7C">
      <w:pPr>
        <w:widowControl/>
        <w:spacing w:line="240" w:lineRule="auto"/>
        <w:ind w:firstLineChars="0" w:firstLine="0"/>
        <w:jc w:val="left"/>
        <w:rPr>
          <w:b/>
          <w:bCs/>
          <w:color w:val="0D0D0D"/>
          <w:sz w:val="21"/>
          <w:szCs w:val="21"/>
          <w:shd w:val="clear" w:color="auto" w:fill="FFFFFF"/>
        </w:rPr>
      </w:pPr>
      <w:r w:rsidRPr="008F099D">
        <w:rPr>
          <w:b/>
          <w:bCs/>
          <w:color w:val="0D0D0D"/>
          <w:sz w:val="21"/>
          <w:szCs w:val="21"/>
          <w:shd w:val="clear" w:color="auto" w:fill="FFFFFF"/>
        </w:rPr>
        <w:br w:type="page"/>
      </w:r>
    </w:p>
    <w:p w14:paraId="55F88CCD" w14:textId="5803E37D" w:rsidR="003A20E7" w:rsidRPr="008F099D" w:rsidRDefault="003A20E7" w:rsidP="001B14B6">
      <w:pPr>
        <w:pStyle w:val="a2"/>
        <w:numPr>
          <w:ilvl w:val="1"/>
          <w:numId w:val="19"/>
        </w:numPr>
        <w:rPr>
          <w:rFonts w:ascii="Times New Roman" w:hAnsi="Times New Roman" w:cs="Times New Roman"/>
        </w:rPr>
      </w:pPr>
      <w:r w:rsidRPr="008F099D">
        <w:rPr>
          <w:rFonts w:ascii="Times New Roman" w:hAnsi="Times New Roman" w:cs="Times New Roman"/>
        </w:rPr>
        <w:lastRenderedPageBreak/>
        <w:t>其他基于分子动力学和机器学习的研究</w:t>
      </w:r>
    </w:p>
    <w:p w14:paraId="3B3E6792" w14:textId="79203D49" w:rsidR="003A20E7" w:rsidRPr="008F099D" w:rsidRDefault="008B4E7C"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4384" behindDoc="0" locked="0" layoutInCell="1" allowOverlap="1" wp14:anchorId="1D5FFB75" wp14:editId="0D101433">
            <wp:simplePos x="0" y="0"/>
            <wp:positionH relativeFrom="column">
              <wp:posOffset>755874</wp:posOffset>
            </wp:positionH>
            <wp:positionV relativeFrom="paragraph">
              <wp:posOffset>1090930</wp:posOffset>
            </wp:positionV>
            <wp:extent cx="4440555" cy="2377440"/>
            <wp:effectExtent l="0" t="0" r="4445" b="0"/>
            <wp:wrapTopAndBottom/>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0555" cy="237744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00000"/>
          <w:kern w:val="0"/>
          <w:szCs w:val="21"/>
        </w:rPr>
        <w:t>Kota Noda</w:t>
      </w:r>
      <w:r w:rsidR="003A20E7" w:rsidRPr="008F099D">
        <w:rPr>
          <w:color w:val="000000"/>
          <w:kern w:val="0"/>
          <w:szCs w:val="21"/>
        </w:rPr>
        <w:t>等</w:t>
      </w:r>
      <w:r w:rsidR="003A20E7" w:rsidRPr="00D71F78">
        <w:rPr>
          <w:sz w:val="21"/>
          <w:szCs w:val="21"/>
          <w:vertAlign w:val="superscript"/>
        </w:rPr>
        <w:t>[2</w:t>
      </w:r>
      <w:r w:rsidR="00D71F78" w:rsidRPr="00D71F78">
        <w:rPr>
          <w:sz w:val="21"/>
          <w:szCs w:val="21"/>
          <w:vertAlign w:val="superscript"/>
        </w:rPr>
        <w:t>7</w:t>
      </w:r>
      <w:r w:rsidR="003A20E7" w:rsidRPr="00D71F78">
        <w:rPr>
          <w:sz w:val="21"/>
          <w:szCs w:val="21"/>
          <w:vertAlign w:val="superscript"/>
        </w:rPr>
        <w:t>]</w:t>
      </w:r>
      <w:r w:rsidR="003A20E7" w:rsidRPr="008F099D">
        <w:rPr>
          <w:color w:val="000000"/>
          <w:kern w:val="0"/>
          <w:szCs w:val="21"/>
        </w:rPr>
        <w:t>使用图神经网络建立了机器学习模型，建立了原子位置、速度、每个节点的边和相态（固体、液体）的模型，这个模型可以通过分子动力学数据来预测一些物理性质。其作者团队认为，</w:t>
      </w:r>
      <w:r w:rsidR="003A20E7" w:rsidRPr="008F099D">
        <w:rPr>
          <w:color w:val="0D0D0D"/>
          <w:shd w:val="clear" w:color="auto" w:fill="FFFFFF"/>
        </w:rPr>
        <w:t>原子坐标的网格点表示并不高效，因为它具有大量的稀疏区域（参见图</w:t>
      </w:r>
      <w:r w:rsidRPr="008F099D">
        <w:rPr>
          <w:color w:val="0D0D0D"/>
          <w:shd w:val="clear" w:color="auto" w:fill="FFFFFF"/>
        </w:rPr>
        <w:t>7</w:t>
      </w:r>
      <w:r w:rsidR="003A20E7" w:rsidRPr="008F099D">
        <w:rPr>
          <w:color w:val="0D0D0D"/>
          <w:shd w:val="clear" w:color="auto" w:fill="FFFFFF"/>
        </w:rPr>
        <w:t>）。</w:t>
      </w:r>
    </w:p>
    <w:p w14:paraId="2A97AFE1" w14:textId="280255E2" w:rsidR="008B4E7C" w:rsidRPr="008F099D" w:rsidRDefault="008B4E7C" w:rsidP="008B4E7C">
      <w:pPr>
        <w:ind w:firstLine="428"/>
        <w:jc w:val="center"/>
        <w:rPr>
          <w:b/>
          <w:bCs/>
          <w:color w:val="0D0D0D"/>
          <w:sz w:val="21"/>
          <w:szCs w:val="16"/>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7 </w:t>
      </w:r>
      <w:r w:rsidRPr="008F099D">
        <w:rPr>
          <w:b/>
          <w:bCs/>
          <w:color w:val="0D0D0D"/>
          <w:sz w:val="21"/>
          <w:szCs w:val="16"/>
          <w:shd w:val="clear" w:color="auto" w:fill="FFFFFF"/>
        </w:rPr>
        <w:t>图神经网络的存储结构</w:t>
      </w:r>
    </w:p>
    <w:p w14:paraId="6418105F" w14:textId="787971E4" w:rsidR="003A20E7" w:rsidRPr="008F099D" w:rsidRDefault="003A20E7" w:rsidP="001B14B6">
      <w:pPr>
        <w:ind w:firstLine="480"/>
        <w:rPr>
          <w:color w:val="0D0D0D"/>
          <w:shd w:val="clear" w:color="auto" w:fill="FFFFFF"/>
        </w:rPr>
      </w:pPr>
      <w:r w:rsidRPr="008F099D">
        <w:rPr>
          <w:color w:val="0D0D0D"/>
          <w:shd w:val="clear" w:color="auto" w:fill="FFFFFF"/>
        </w:rPr>
        <w:t>在图论或是数据结构中，这两种方法分别被称为邻接矩阵和邻接表。</w:t>
      </w:r>
      <w:r w:rsidRPr="008F099D">
        <w:rPr>
          <w:color w:val="0D0D0D"/>
          <w:shd w:val="clear" w:color="auto" w:fill="FFFFFF"/>
        </w:rPr>
        <w:t>CNN</w:t>
      </w:r>
      <w:r w:rsidRPr="008F099D">
        <w:rPr>
          <w:color w:val="0D0D0D"/>
          <w:shd w:val="clear" w:color="auto" w:fill="FFFFFF"/>
        </w:rPr>
        <w:t>可以处理邻接矩阵，但是难以处理邻接表。因此，通过网格点表示扩展</w:t>
      </w:r>
      <w:r w:rsidRPr="008F099D">
        <w:rPr>
          <w:color w:val="0D0D0D"/>
          <w:shd w:val="clear" w:color="auto" w:fill="FFFFFF"/>
        </w:rPr>
        <w:t>CNN</w:t>
      </w:r>
      <w:r w:rsidRPr="008F099D">
        <w:rPr>
          <w:color w:val="0D0D0D"/>
          <w:shd w:val="clear" w:color="auto" w:fill="FFFFFF"/>
        </w:rPr>
        <w:t>模型以处理大型</w:t>
      </w:r>
      <w:r w:rsidRPr="008F099D">
        <w:rPr>
          <w:color w:val="0D0D0D"/>
          <w:shd w:val="clear" w:color="auto" w:fill="FFFFFF"/>
        </w:rPr>
        <w:t>MD</w:t>
      </w:r>
      <w:r w:rsidRPr="008F099D">
        <w:rPr>
          <w:color w:val="0D0D0D"/>
          <w:shd w:val="clear" w:color="auto" w:fill="FFFFFF"/>
        </w:rPr>
        <w:t>模拟系统并不是一种高效的方法。处理图结构的新型神经网络正迅速受到欢迎，这被称为图卷积网络（</w:t>
      </w:r>
      <w:r w:rsidRPr="008F099D">
        <w:rPr>
          <w:color w:val="0D0D0D"/>
          <w:shd w:val="clear" w:color="auto" w:fill="FFFFFF"/>
        </w:rPr>
        <w:t>GCN</w:t>
      </w:r>
      <w:r w:rsidRPr="008F099D">
        <w:rPr>
          <w:color w:val="0D0D0D"/>
          <w:shd w:val="clear" w:color="auto" w:fill="FFFFFF"/>
        </w:rPr>
        <w:t>）</w:t>
      </w:r>
      <w:r w:rsidRPr="00D71F78">
        <w:rPr>
          <w:sz w:val="21"/>
          <w:szCs w:val="21"/>
          <w:vertAlign w:val="superscript"/>
        </w:rPr>
        <w:t>[2</w:t>
      </w:r>
      <w:r w:rsidR="00D71F78" w:rsidRPr="00D71F78">
        <w:rPr>
          <w:sz w:val="21"/>
          <w:szCs w:val="21"/>
          <w:vertAlign w:val="superscript"/>
        </w:rPr>
        <w:t>8</w:t>
      </w:r>
      <w:r w:rsidRPr="00D71F78">
        <w:rPr>
          <w:sz w:val="21"/>
          <w:szCs w:val="21"/>
          <w:vertAlign w:val="superscript"/>
        </w:rPr>
        <w:t>]</w:t>
      </w:r>
      <w:r w:rsidRPr="008F099D">
        <w:rPr>
          <w:color w:val="0D0D0D"/>
          <w:shd w:val="clear" w:color="auto" w:fill="FFFFFF"/>
        </w:rPr>
        <w:t>。</w:t>
      </w:r>
    </w:p>
    <w:p w14:paraId="0A38FF88" w14:textId="361EB948" w:rsidR="003A20E7" w:rsidRPr="008F099D" w:rsidRDefault="003A20E7" w:rsidP="001B14B6">
      <w:pPr>
        <w:ind w:firstLine="480"/>
        <w:rPr>
          <w:color w:val="0D0D0D"/>
          <w:shd w:val="clear" w:color="auto" w:fill="FFFFFF"/>
        </w:rPr>
      </w:pPr>
      <w:r w:rsidRPr="008F099D">
        <w:rPr>
          <w:color w:val="0D0D0D"/>
          <w:shd w:val="clear" w:color="auto" w:fill="FFFFFF"/>
        </w:rPr>
        <w:t>Theodore W. Walker</w:t>
      </w:r>
      <w:proofErr w:type="gramStart"/>
      <w:r w:rsidRPr="008F099D">
        <w:rPr>
          <w:color w:val="0D0D0D"/>
          <w:shd w:val="clear" w:color="auto" w:fill="FFFFFF"/>
        </w:rPr>
        <w:t>等</w:t>
      </w:r>
      <w:r w:rsidRPr="00D71F78">
        <w:rPr>
          <w:sz w:val="21"/>
          <w:szCs w:val="21"/>
          <w:vertAlign w:val="superscript"/>
        </w:rPr>
        <w:t>[</w:t>
      </w:r>
      <w:proofErr w:type="gramEnd"/>
      <w:r w:rsidRPr="00D71F78">
        <w:rPr>
          <w:sz w:val="21"/>
          <w:szCs w:val="21"/>
          <w:vertAlign w:val="superscript"/>
        </w:rPr>
        <w:t>2</w:t>
      </w:r>
      <w:r w:rsidR="00D71F78" w:rsidRPr="00D71F78">
        <w:rPr>
          <w:sz w:val="21"/>
          <w:szCs w:val="21"/>
          <w:vertAlign w:val="superscript"/>
        </w:rPr>
        <w:t>9</w:t>
      </w:r>
      <w:r w:rsidRPr="00D71F78">
        <w:rPr>
          <w:sz w:val="21"/>
          <w:szCs w:val="21"/>
          <w:vertAlign w:val="superscript"/>
        </w:rPr>
        <w:t>]</w:t>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此外，分子动力学模拟可以估计溶剂诱导的生物质转化反应选择性对特定产物的影响，通过以溶剂组成为函数的形式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减少实验负担的框架。</w:t>
      </w:r>
    </w:p>
    <w:p w14:paraId="47AFB0EA" w14:textId="477D4B95" w:rsidR="003A20E7" w:rsidRPr="008F099D" w:rsidRDefault="003A20E7" w:rsidP="001B14B6">
      <w:pPr>
        <w:ind w:firstLine="480"/>
        <w:rPr>
          <w:color w:val="0D0D0D"/>
          <w:shd w:val="clear" w:color="auto" w:fill="FFFFFF"/>
        </w:rPr>
      </w:pPr>
      <w:r w:rsidRPr="008F099D">
        <w:rPr>
          <w:color w:val="0D0D0D"/>
          <w:shd w:val="clear" w:color="auto" w:fill="FFFFFF"/>
        </w:rPr>
        <w:t>近年来，使用最大似然法加速旨在理解物质现象的计算技术出现了激增。</w:t>
      </w:r>
      <w:r w:rsidRPr="008F099D">
        <w:rPr>
          <w:color w:val="0D0D0D"/>
          <w:shd w:val="clear" w:color="auto" w:fill="FFFFFF"/>
        </w:rPr>
        <w:t>ML</w:t>
      </w:r>
      <w:r w:rsidRPr="008F099D">
        <w:rPr>
          <w:color w:val="0D0D0D"/>
          <w:shd w:val="clear" w:color="auto" w:fill="FFFFFF"/>
        </w:rPr>
        <w:t>已被用于预测参数、在材料模拟中生成配置以及对材料属性进行分类。例如，</w:t>
      </w:r>
      <w:r w:rsidRPr="008F099D">
        <w:rPr>
          <w:color w:val="0D0D0D"/>
          <w:shd w:val="clear" w:color="auto" w:fill="FFFFFF"/>
        </w:rPr>
        <w:t>Ai</w:t>
      </w:r>
      <w:r w:rsidRPr="00D71F78">
        <w:rPr>
          <w:sz w:val="21"/>
          <w:szCs w:val="21"/>
          <w:vertAlign w:val="superscript"/>
        </w:rPr>
        <w:t>[</w:t>
      </w:r>
      <w:r w:rsidR="00D71F78" w:rsidRPr="00D71F78">
        <w:rPr>
          <w:sz w:val="21"/>
          <w:szCs w:val="21"/>
          <w:vertAlign w:val="superscript"/>
        </w:rPr>
        <w:t>30</w:t>
      </w:r>
      <w:r w:rsidRPr="00D71F78">
        <w:rPr>
          <w:sz w:val="21"/>
          <w:szCs w:val="21"/>
          <w:vertAlign w:val="superscript"/>
        </w:rPr>
        <w:t>]</w:t>
      </w:r>
      <w:r w:rsidRPr="008F099D">
        <w:rPr>
          <w:color w:val="0D0D0D"/>
          <w:shd w:val="clear" w:color="auto" w:fill="FFFFFF"/>
        </w:rPr>
        <w:t>等人采用人工神经网络选择有效的更新来加速经典伊辛自旋模型在与相变相关的临界参数附近的蒙特卡罗模拟。鉴于集成</w:t>
      </w:r>
      <w:r w:rsidRPr="008F099D">
        <w:rPr>
          <w:color w:val="0D0D0D"/>
          <w:shd w:val="clear" w:color="auto" w:fill="FFFFFF"/>
        </w:rPr>
        <w:t>ML</w:t>
      </w:r>
      <w:r w:rsidRPr="008F099D">
        <w:rPr>
          <w:color w:val="0D0D0D"/>
          <w:shd w:val="clear" w:color="auto" w:fill="FFFFFF"/>
        </w:rPr>
        <w:t>层以增强作为</w:t>
      </w:r>
      <w:r w:rsidRPr="008F099D">
        <w:rPr>
          <w:color w:val="0D0D0D"/>
          <w:shd w:val="clear" w:color="auto" w:fill="FFFFFF"/>
        </w:rPr>
        <w:t>web</w:t>
      </w:r>
      <w:r w:rsidRPr="008F099D">
        <w:rPr>
          <w:color w:val="0D0D0D"/>
          <w:shd w:val="clear" w:color="auto" w:fill="FFFFFF"/>
        </w:rPr>
        <w:t>应用部署的科学仿真框架的性能的探</w:t>
      </w:r>
      <w:r w:rsidRPr="008F099D">
        <w:rPr>
          <w:color w:val="0D0D0D"/>
          <w:shd w:val="clear" w:color="auto" w:fill="FFFFFF"/>
        </w:rPr>
        <w:lastRenderedPageBreak/>
        <w:t>索相对较少，因此</w:t>
      </w:r>
      <w:proofErr w:type="spellStart"/>
      <w:r w:rsidRPr="008F099D">
        <w:rPr>
          <w:color w:val="0D0D0D"/>
          <w:shd w:val="clear" w:color="auto" w:fill="FFFFFF"/>
        </w:rPr>
        <w:t>Kadupitiya</w:t>
      </w:r>
      <w:proofErr w:type="spellEnd"/>
      <w:r w:rsidRPr="00D71F78">
        <w:rPr>
          <w:sz w:val="21"/>
          <w:szCs w:val="21"/>
          <w:vertAlign w:val="superscript"/>
        </w:rPr>
        <w:t>[</w:t>
      </w:r>
      <w:r w:rsidR="00D71F78" w:rsidRPr="00D71F78">
        <w:rPr>
          <w:sz w:val="21"/>
          <w:szCs w:val="21"/>
          <w:vertAlign w:val="superscript"/>
        </w:rPr>
        <w:t>31</w:t>
      </w:r>
      <w:r w:rsidRPr="00D71F78">
        <w:rPr>
          <w:sz w:val="21"/>
          <w:szCs w:val="21"/>
          <w:vertAlign w:val="superscript"/>
        </w:rPr>
        <w:t>]</w:t>
      </w:r>
      <w:r w:rsidRPr="008F099D">
        <w:rPr>
          <w:color w:val="0D0D0D"/>
          <w:shd w:val="clear" w:color="auto" w:fill="FFFFFF"/>
        </w:rPr>
        <w:t>等人开发了一个用于模拟纳米尺度限制中的离子的框架</w:t>
      </w:r>
      <w:r w:rsidRPr="008F099D">
        <w:rPr>
          <w:color w:val="0D0D0D"/>
          <w:shd w:val="clear" w:color="auto" w:fill="FFFFFF"/>
        </w:rPr>
        <w:t>(</w:t>
      </w:r>
      <w:r w:rsidRPr="008F099D">
        <w:rPr>
          <w:color w:val="0D0D0D"/>
          <w:shd w:val="clear" w:color="auto" w:fill="FFFFFF"/>
        </w:rPr>
        <w:t>此处称为纳米限制框架</w:t>
      </w:r>
      <w:r w:rsidRPr="008F099D">
        <w:rPr>
          <w:color w:val="0D0D0D"/>
          <w:shd w:val="clear" w:color="auto" w:fill="FFFFFF"/>
        </w:rPr>
        <w:t>),</w:t>
      </w:r>
      <w:r w:rsidRPr="008F099D">
        <w:rPr>
          <w:color w:val="0D0D0D"/>
          <w:shd w:val="clear" w:color="auto" w:fill="FFFFFF"/>
        </w:rPr>
        <w:t>该框架能够对以不同离子属性</w:t>
      </w:r>
      <w:r w:rsidRPr="008F099D">
        <w:rPr>
          <w:color w:val="0D0D0D"/>
          <w:shd w:val="clear" w:color="auto" w:fill="FFFFFF"/>
        </w:rPr>
        <w:t>(</w:t>
      </w:r>
      <w:r w:rsidRPr="008F099D">
        <w:rPr>
          <w:color w:val="0D0D0D"/>
          <w:shd w:val="clear" w:color="auto" w:fill="FFFFFF"/>
        </w:rPr>
        <w:t>例如，离子化合价</w:t>
      </w:r>
      <w:r w:rsidRPr="008F099D">
        <w:rPr>
          <w:color w:val="0D0D0D"/>
          <w:shd w:val="clear" w:color="auto" w:fill="FFFFFF"/>
        </w:rPr>
        <w:t>)</w:t>
      </w:r>
      <w:r w:rsidRPr="008F099D">
        <w:rPr>
          <w:color w:val="0D0D0D"/>
          <w:shd w:val="clear" w:color="auto" w:fill="FFFFFF"/>
        </w:rPr>
        <w:t>和溶液条件</w:t>
      </w:r>
      <w:r w:rsidRPr="008F099D">
        <w:rPr>
          <w:color w:val="0D0D0D"/>
          <w:shd w:val="clear" w:color="auto" w:fill="FFFFFF"/>
        </w:rPr>
        <w:t>(</w:t>
      </w:r>
      <w:r w:rsidRPr="008F099D">
        <w:rPr>
          <w:color w:val="0D0D0D"/>
          <w:shd w:val="clear" w:color="auto" w:fill="FFFFFF"/>
        </w:rPr>
        <w:t>例如，离子浓度和表面间分离</w:t>
      </w:r>
      <w:r w:rsidRPr="008F099D">
        <w:rPr>
          <w:color w:val="0D0D0D"/>
          <w:shd w:val="clear" w:color="auto" w:fill="FFFFFF"/>
        </w:rPr>
        <w:t>)</w:t>
      </w:r>
      <w:r w:rsidRPr="008F099D">
        <w:rPr>
          <w:color w:val="0D0D0D"/>
          <w:shd w:val="clear" w:color="auto" w:fill="FFFFFF"/>
        </w:rPr>
        <w:t>为特征的离子自组装进行系统研究。其过程如图</w:t>
      </w:r>
      <w:r w:rsidR="008F099D" w:rsidRPr="008F099D">
        <w:rPr>
          <w:color w:val="0D0D0D"/>
          <w:shd w:val="clear" w:color="auto" w:fill="FFFFFF"/>
        </w:rPr>
        <w:t>8</w:t>
      </w:r>
      <w:r w:rsidRPr="008F099D">
        <w:rPr>
          <w:color w:val="0D0D0D"/>
          <w:shd w:val="clear" w:color="auto" w:fill="FFFFFF"/>
        </w:rPr>
        <w:t>所示，该框架阐明了能够决定离子分布的离子相关性和空间效应的微观机制，因此</w:t>
      </w:r>
      <w:r w:rsidR="008B4E7C" w:rsidRPr="008F099D">
        <w:rPr>
          <w:noProof/>
        </w:rPr>
        <w:drawing>
          <wp:anchor distT="0" distB="0" distL="114300" distR="114300" simplePos="0" relativeHeight="251669504" behindDoc="0" locked="0" layoutInCell="1" allowOverlap="1" wp14:anchorId="6C74BB42" wp14:editId="43FE93F3">
            <wp:simplePos x="0" y="0"/>
            <wp:positionH relativeFrom="column">
              <wp:posOffset>1594933</wp:posOffset>
            </wp:positionH>
            <wp:positionV relativeFrom="paragraph">
              <wp:posOffset>1316222</wp:posOffset>
            </wp:positionV>
            <wp:extent cx="2842803" cy="2628900"/>
            <wp:effectExtent l="0" t="0" r="2540" b="0"/>
            <wp:wrapTopAndBottom/>
            <wp:docPr id="45" name="图片 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图片包含 日程表&#10;&#10;描述已自动生成"/>
                    <pic:cNvPicPr>
                      <a:picLocks noChangeAspect="1"/>
                    </pic:cNvPicPr>
                  </pic:nvPicPr>
                  <pic:blipFill>
                    <a:blip r:embed="rId23">
                      <a:extLst>
                        <a:ext uri="{28A0092B-C50C-407E-A947-70E740481C1C}">
                          <a14:useLocalDpi xmlns:a14="http://schemas.microsoft.com/office/drawing/2010/main" val="0"/>
                        </a:ext>
                      </a:extLst>
                    </a:blip>
                    <a:srcRect l="4576" t="6312" r="4010" b="3419"/>
                    <a:stretch>
                      <a:fillRect/>
                    </a:stretch>
                  </pic:blipFill>
                  <pic:spPr>
                    <a:xfrm>
                      <a:off x="0" y="0"/>
                      <a:ext cx="2842803"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99D">
        <w:rPr>
          <w:color w:val="0D0D0D"/>
          <w:shd w:val="clear" w:color="auto" w:fill="FFFFFF"/>
        </w:rPr>
        <w:t>被广泛被用于提取由平面和球面限制的电解质溶液中的离子结构。</w:t>
      </w:r>
    </w:p>
    <w:p w14:paraId="3A22D6CD" w14:textId="264C1BF2" w:rsidR="003A20E7" w:rsidRPr="008F099D" w:rsidRDefault="008B4E7C" w:rsidP="008F099D">
      <w:pPr>
        <w:ind w:firstLine="428"/>
        <w:jc w:val="center"/>
        <w:rPr>
          <w:b/>
          <w:bCs/>
          <w:color w:val="0D0D0D"/>
          <w:sz w:val="21"/>
          <w:szCs w:val="16"/>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8 </w:t>
      </w:r>
      <w:proofErr w:type="spellStart"/>
      <w:r w:rsidR="008F099D" w:rsidRPr="008F099D">
        <w:rPr>
          <w:b/>
          <w:bCs/>
          <w:color w:val="0D0D0D"/>
          <w:sz w:val="21"/>
          <w:szCs w:val="16"/>
          <w:shd w:val="clear" w:color="auto" w:fill="FFFFFF"/>
        </w:rPr>
        <w:t>Kadupitiya</w:t>
      </w:r>
      <w:proofErr w:type="spellEnd"/>
      <w:r w:rsidR="008F099D" w:rsidRPr="008F099D">
        <w:rPr>
          <w:b/>
          <w:bCs/>
          <w:color w:val="0D0D0D"/>
          <w:sz w:val="21"/>
          <w:szCs w:val="16"/>
          <w:shd w:val="clear" w:color="auto" w:fill="FFFFFF"/>
        </w:rPr>
        <w:t>等提出的离子分析框架</w:t>
      </w:r>
    </w:p>
    <w:p w14:paraId="65974F7C" w14:textId="12C5574F" w:rsidR="003A20E7" w:rsidRPr="008F099D" w:rsidRDefault="008F099D" w:rsidP="001B14B6">
      <w:pPr>
        <w:widowControl/>
        <w:spacing w:beforeLines="50" w:before="156"/>
        <w:ind w:firstLine="480"/>
        <w:rPr>
          <w:color w:val="000000"/>
          <w:kern w:val="0"/>
          <w:szCs w:val="21"/>
          <w:lang w:bidi="ar"/>
        </w:rPr>
      </w:pPr>
      <w:r w:rsidRPr="008F099D">
        <w:rPr>
          <w:noProof/>
        </w:rPr>
        <w:drawing>
          <wp:anchor distT="0" distB="0" distL="114300" distR="114300" simplePos="0" relativeHeight="251670528" behindDoc="0" locked="0" layoutInCell="1" allowOverlap="1" wp14:anchorId="01B3F615" wp14:editId="3601126D">
            <wp:simplePos x="0" y="0"/>
            <wp:positionH relativeFrom="column">
              <wp:posOffset>1799329</wp:posOffset>
            </wp:positionH>
            <wp:positionV relativeFrom="paragraph">
              <wp:posOffset>2082165</wp:posOffset>
            </wp:positionV>
            <wp:extent cx="2290445" cy="2215515"/>
            <wp:effectExtent l="0" t="0" r="0" b="0"/>
            <wp:wrapTopAndBottom/>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4">
                      <a:extLst>
                        <a:ext uri="{28A0092B-C50C-407E-A947-70E740481C1C}">
                          <a14:useLocalDpi xmlns:a14="http://schemas.microsoft.com/office/drawing/2010/main" val="0"/>
                        </a:ext>
                      </a:extLst>
                    </a:blip>
                    <a:srcRect l="14023" t="3779" r="10440" b="2256"/>
                    <a:stretch>
                      <a:fillRect/>
                    </a:stretch>
                  </pic:blipFill>
                  <pic:spPr>
                    <a:xfrm>
                      <a:off x="0" y="0"/>
                      <a:ext cx="2290445" cy="221551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A20E7" w:rsidRPr="008F099D">
        <w:rPr>
          <w:rFonts w:eastAsia="Arial"/>
          <w:color w:val="1F1F1F"/>
          <w:szCs w:val="21"/>
          <w:shd w:val="clear" w:color="auto" w:fill="FFFFFF"/>
        </w:rPr>
        <w:t>Teppei</w:t>
      </w:r>
      <w:proofErr w:type="spellEnd"/>
      <w:r w:rsidR="003A20E7" w:rsidRPr="008F099D">
        <w:rPr>
          <w:color w:val="1F1F1F"/>
          <w:szCs w:val="21"/>
          <w:shd w:val="clear" w:color="auto" w:fill="FFFFFF"/>
        </w:rPr>
        <w:t xml:space="preserve"> </w:t>
      </w:r>
      <w:proofErr w:type="spellStart"/>
      <w:r w:rsidR="003A20E7" w:rsidRPr="008F099D">
        <w:rPr>
          <w:rFonts w:eastAsia="Arial"/>
          <w:color w:val="1F1F1F"/>
          <w:szCs w:val="21"/>
          <w:shd w:val="clear" w:color="auto" w:fill="FFFFFF"/>
        </w:rPr>
        <w:t>Fukuya</w:t>
      </w:r>
      <w:proofErr w:type="spellEnd"/>
      <w:r w:rsidR="003A20E7" w:rsidRPr="00D71F78">
        <w:rPr>
          <w:sz w:val="21"/>
          <w:szCs w:val="21"/>
          <w:vertAlign w:val="superscript"/>
        </w:rPr>
        <w:t>[</w:t>
      </w:r>
      <w:r w:rsidR="00D71F78" w:rsidRPr="00D71F78">
        <w:rPr>
          <w:sz w:val="21"/>
          <w:szCs w:val="21"/>
          <w:vertAlign w:val="superscript"/>
        </w:rPr>
        <w:t>32</w:t>
      </w:r>
      <w:r w:rsidR="003A20E7" w:rsidRPr="00D71F78">
        <w:rPr>
          <w:sz w:val="21"/>
          <w:szCs w:val="21"/>
          <w:vertAlign w:val="superscript"/>
        </w:rPr>
        <w:t>]</w:t>
      </w:r>
      <w:r w:rsidR="003A20E7" w:rsidRPr="008F099D">
        <w:rPr>
          <w:color w:val="1F1F1F"/>
          <w:szCs w:val="21"/>
          <w:shd w:val="clear" w:color="auto" w:fill="FFFFFF"/>
        </w:rPr>
        <w:t>等人在</w:t>
      </w:r>
      <w:r w:rsidR="003A20E7" w:rsidRPr="008F099D">
        <w:rPr>
          <w:color w:val="000000"/>
          <w:kern w:val="0"/>
          <w:szCs w:val="21"/>
          <w:lang w:bidi="ar"/>
        </w:rPr>
        <w:t>研究采用基于</w:t>
      </w:r>
      <w:r w:rsidR="003A20E7" w:rsidRPr="008F099D">
        <w:rPr>
          <w:color w:val="000000"/>
          <w:kern w:val="0"/>
          <w:szCs w:val="21"/>
          <w:lang w:bidi="ar"/>
        </w:rPr>
        <w:t>ML</w:t>
      </w:r>
      <w:r w:rsidR="003A20E7" w:rsidRPr="008F099D">
        <w:rPr>
          <w:color w:val="000000"/>
          <w:kern w:val="0"/>
          <w:szCs w:val="21"/>
          <w:lang w:bidi="ar"/>
        </w:rPr>
        <w:t>的方法自动分析</w:t>
      </w:r>
      <w:r w:rsidR="003A20E7" w:rsidRPr="008F099D">
        <w:rPr>
          <w:color w:val="000000"/>
          <w:kern w:val="0"/>
          <w:szCs w:val="21"/>
          <w:lang w:bidi="ar"/>
        </w:rPr>
        <w:t>MD</w:t>
      </w:r>
      <w:r w:rsidR="003A20E7" w:rsidRPr="008F099D">
        <w:rPr>
          <w:color w:val="000000"/>
          <w:kern w:val="0"/>
          <w:szCs w:val="21"/>
          <w:lang w:bidi="ar"/>
        </w:rPr>
        <w:t>模拟的原子构型。设计了一种</w:t>
      </w:r>
      <w:r w:rsidR="003A20E7" w:rsidRPr="008F099D">
        <w:rPr>
          <w:color w:val="000000"/>
          <w:kern w:val="0"/>
          <w:szCs w:val="21"/>
          <w:lang w:bidi="ar"/>
        </w:rPr>
        <w:t>3D-CNN</w:t>
      </w:r>
      <w:r w:rsidR="003A20E7" w:rsidRPr="008F099D">
        <w:rPr>
          <w:color w:val="000000"/>
          <w:kern w:val="0"/>
          <w:szCs w:val="21"/>
          <w:lang w:bidi="ar"/>
        </w:rPr>
        <w:t>架构，用于识别高温下各种材料双相体系中的固态和液态原子。</w:t>
      </w:r>
      <w:r w:rsidR="003A20E7" w:rsidRPr="008F099D">
        <w:rPr>
          <w:color w:val="000000"/>
          <w:kern w:val="0"/>
          <w:szCs w:val="21"/>
          <w:lang w:bidi="ar"/>
        </w:rPr>
        <w:t>3D-CNN</w:t>
      </w:r>
      <w:r w:rsidR="003A20E7" w:rsidRPr="008F099D">
        <w:rPr>
          <w:color w:val="000000"/>
          <w:kern w:val="0"/>
          <w:szCs w:val="21"/>
          <w:lang w:bidi="ar"/>
        </w:rPr>
        <w:t>的识别成功地达到了</w:t>
      </w:r>
      <w:r w:rsidR="003A20E7" w:rsidRPr="008F099D">
        <w:rPr>
          <w:color w:val="000000"/>
          <w:kern w:val="0"/>
          <w:szCs w:val="21"/>
          <w:lang w:bidi="ar"/>
        </w:rPr>
        <w:t>90%</w:t>
      </w:r>
      <w:r w:rsidR="003A20E7" w:rsidRPr="008F099D">
        <w:rPr>
          <w:color w:val="000000"/>
          <w:kern w:val="0"/>
          <w:szCs w:val="21"/>
          <w:lang w:bidi="ar"/>
        </w:rPr>
        <w:t>以上的准确率，不受晶体结构的影响，而传统技术（</w:t>
      </w:r>
      <w:r w:rsidR="003A20E7" w:rsidRPr="008F099D">
        <w:rPr>
          <w:color w:val="000000"/>
          <w:kern w:val="0"/>
          <w:szCs w:val="21"/>
          <w:lang w:bidi="ar"/>
        </w:rPr>
        <w:t>CNA</w:t>
      </w:r>
      <w:r w:rsidR="003A20E7" w:rsidRPr="008F099D">
        <w:rPr>
          <w:color w:val="000000"/>
          <w:kern w:val="0"/>
          <w:szCs w:val="21"/>
          <w:lang w:bidi="ar"/>
        </w:rPr>
        <w:t>）对同一体系的识别准确率最多只有</w:t>
      </w:r>
      <w:r w:rsidR="003A20E7" w:rsidRPr="008F099D">
        <w:rPr>
          <w:color w:val="000000"/>
          <w:kern w:val="0"/>
          <w:szCs w:val="21"/>
          <w:lang w:bidi="ar"/>
        </w:rPr>
        <w:t>50%</w:t>
      </w:r>
      <w:r w:rsidR="003A20E7" w:rsidRPr="008F099D">
        <w:rPr>
          <w:color w:val="000000"/>
          <w:kern w:val="0"/>
          <w:szCs w:val="21"/>
          <w:lang w:bidi="ar"/>
        </w:rPr>
        <w:t>。</w:t>
      </w:r>
      <w:r w:rsidR="003A20E7" w:rsidRPr="008F099D">
        <w:rPr>
          <w:color w:val="000000"/>
          <w:kern w:val="0"/>
          <w:szCs w:val="21"/>
          <w:lang w:bidi="ar"/>
        </w:rPr>
        <w:t>3D-CNN</w:t>
      </w:r>
      <w:r w:rsidR="003A20E7" w:rsidRPr="008F099D">
        <w:rPr>
          <w:color w:val="000000"/>
          <w:kern w:val="0"/>
          <w:szCs w:val="21"/>
          <w:lang w:bidi="ar"/>
        </w:rPr>
        <w:t>可将所有原子划分为更接近固态特征或液态特征的原子，并根据两种原子的边界统一定义固液界面。因此，</w:t>
      </w:r>
      <w:r w:rsidR="003A20E7" w:rsidRPr="008F099D">
        <w:rPr>
          <w:color w:val="000000"/>
          <w:kern w:val="0"/>
          <w:szCs w:val="21"/>
          <w:lang w:bidi="ar"/>
        </w:rPr>
        <w:t>3D-CNN</w:t>
      </w:r>
      <w:r w:rsidR="003A20E7" w:rsidRPr="008F099D">
        <w:rPr>
          <w:color w:val="000000"/>
          <w:kern w:val="0"/>
          <w:szCs w:val="21"/>
          <w:lang w:bidi="ar"/>
        </w:rPr>
        <w:t>可以非常清晰地提取固液界面的形态，包括原子尺度上的粗糙度，即尖锐界面。这是在他们研究中</w:t>
      </w:r>
      <w:r w:rsidR="003A20E7" w:rsidRPr="008F099D">
        <w:rPr>
          <w:color w:val="000000"/>
          <w:kern w:val="0"/>
          <w:szCs w:val="21"/>
          <w:lang w:bidi="ar"/>
        </w:rPr>
        <w:t>3D-CNN</w:t>
      </w:r>
      <w:r w:rsidR="003A20E7" w:rsidRPr="008F099D">
        <w:rPr>
          <w:color w:val="000000"/>
          <w:kern w:val="0"/>
          <w:szCs w:val="21"/>
          <w:lang w:bidi="ar"/>
        </w:rPr>
        <w:t>与</w:t>
      </w:r>
      <w:r w:rsidR="003A20E7" w:rsidRPr="008F099D">
        <w:rPr>
          <w:color w:val="000000"/>
          <w:kern w:val="0"/>
          <w:szCs w:val="21"/>
          <w:lang w:bidi="ar"/>
        </w:rPr>
        <w:t>CNA</w:t>
      </w:r>
      <w:r w:rsidR="003A20E7" w:rsidRPr="008F099D">
        <w:rPr>
          <w:color w:val="000000"/>
          <w:kern w:val="0"/>
          <w:szCs w:val="21"/>
          <w:lang w:bidi="ar"/>
        </w:rPr>
        <w:t>相比的优势所在，因为在</w:t>
      </w:r>
      <w:r w:rsidR="003A20E7" w:rsidRPr="008F099D">
        <w:rPr>
          <w:color w:val="000000"/>
          <w:kern w:val="0"/>
          <w:szCs w:val="21"/>
          <w:lang w:bidi="ar"/>
        </w:rPr>
        <w:t>CNA</w:t>
      </w:r>
      <w:r w:rsidR="003A20E7" w:rsidRPr="008F099D">
        <w:rPr>
          <w:color w:val="000000"/>
          <w:kern w:val="0"/>
          <w:szCs w:val="21"/>
          <w:lang w:bidi="ar"/>
        </w:rPr>
        <w:t>中，边界周围的原子往往被定义为未知结构的原子。</w:t>
      </w:r>
    </w:p>
    <w:p w14:paraId="1B251406" w14:textId="622CB384" w:rsidR="00DF0525" w:rsidRPr="008F099D" w:rsidRDefault="008F099D" w:rsidP="008F099D">
      <w:pPr>
        <w:ind w:firstLineChars="0" w:firstLine="0"/>
        <w:jc w:val="center"/>
        <w:rPr>
          <w:b/>
          <w:bCs/>
          <w:kern w:val="0"/>
          <w:sz w:val="21"/>
          <w:szCs w:val="16"/>
        </w:rPr>
      </w:pPr>
      <w:r w:rsidRPr="008F099D">
        <w:rPr>
          <w:b/>
          <w:bCs/>
          <w:kern w:val="0"/>
          <w:sz w:val="21"/>
          <w:szCs w:val="16"/>
        </w:rPr>
        <w:t>图</w:t>
      </w:r>
      <w:r w:rsidRPr="008F099D">
        <w:rPr>
          <w:b/>
          <w:bCs/>
          <w:kern w:val="0"/>
          <w:sz w:val="21"/>
          <w:szCs w:val="16"/>
        </w:rPr>
        <w:t xml:space="preserve">9 </w:t>
      </w:r>
      <w:r w:rsidRPr="008F099D">
        <w:rPr>
          <w:b/>
          <w:bCs/>
          <w:kern w:val="0"/>
          <w:sz w:val="21"/>
          <w:szCs w:val="16"/>
        </w:rPr>
        <w:t>用机器学习识别固液界面形态</w:t>
      </w:r>
    </w:p>
    <w:p w14:paraId="3CCB5DE0" w14:textId="5511E8D9" w:rsidR="00DF0525" w:rsidRPr="008F099D" w:rsidRDefault="00DF0525" w:rsidP="001B14B6">
      <w:pPr>
        <w:pStyle w:val="a1"/>
        <w:rPr>
          <w:rFonts w:ascii="Times New Roman" w:hAnsi="Times New Roman" w:cs="Times New Roman"/>
        </w:rPr>
      </w:pPr>
      <w:r w:rsidRPr="008F099D">
        <w:rPr>
          <w:rFonts w:ascii="Times New Roman" w:hAnsi="Times New Roman" w:cs="Times New Roman"/>
        </w:rPr>
        <w:lastRenderedPageBreak/>
        <w:t>技术路线</w:t>
      </w:r>
    </w:p>
    <w:p w14:paraId="3851D36A" w14:textId="7AEFFA23" w:rsidR="00DF0525" w:rsidRPr="008F099D" w:rsidRDefault="00DF0525" w:rsidP="001B14B6">
      <w:pPr>
        <w:pStyle w:val="a2"/>
        <w:numPr>
          <w:ilvl w:val="1"/>
          <w:numId w:val="25"/>
        </w:numPr>
        <w:rPr>
          <w:rFonts w:ascii="Times New Roman" w:hAnsi="Times New Roman" w:cs="Times New Roman"/>
        </w:rPr>
      </w:pPr>
      <w:r w:rsidRPr="008F099D">
        <w:rPr>
          <w:rFonts w:ascii="Times New Roman" w:hAnsi="Times New Roman" w:cs="Times New Roman"/>
        </w:rPr>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4871A3EE">
            <wp:extent cx="5274310" cy="1432560"/>
            <wp:effectExtent l="0" t="0" r="0" b="2540"/>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25"/>
                    <a:stretch>
                      <a:fillRect/>
                    </a:stretch>
                  </pic:blipFill>
                  <pic:spPr>
                    <a:xfrm>
                      <a:off x="0" y="0"/>
                      <a:ext cx="5274310" cy="1432560"/>
                    </a:xfrm>
                    <a:prstGeom prst="rect">
                      <a:avLst/>
                    </a:prstGeom>
                  </pic:spPr>
                </pic:pic>
              </a:graphicData>
            </a:graphic>
          </wp:inline>
        </w:drawing>
      </w:r>
    </w:p>
    <w:p w14:paraId="73B76AA7" w14:textId="74A26657" w:rsidR="008F099D" w:rsidRPr="008F099D" w:rsidRDefault="008F099D" w:rsidP="008F099D">
      <w:pPr>
        <w:ind w:firstLine="428"/>
        <w:jc w:val="center"/>
        <w:rPr>
          <w:b/>
          <w:bCs/>
          <w:color w:val="0D0D0D"/>
          <w:sz w:val="21"/>
          <w:szCs w:val="16"/>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10 </w:t>
      </w:r>
      <w:r w:rsidRPr="008F099D">
        <w:rPr>
          <w:b/>
          <w:bCs/>
          <w:color w:val="0D0D0D"/>
          <w:sz w:val="21"/>
          <w:szCs w:val="16"/>
          <w:shd w:val="clear" w:color="auto" w:fill="FFFFFF"/>
        </w:rPr>
        <w:t>实验分子结构</w:t>
      </w:r>
    </w:p>
    <w:p w14:paraId="2B2657E8" w14:textId="5F22BF1D" w:rsidR="00DF0525" w:rsidRPr="008F099D" w:rsidRDefault="00DF0525" w:rsidP="001B14B6">
      <w:pPr>
        <w:ind w:firstLine="480"/>
        <w:rPr>
          <w:color w:val="0D0D0D"/>
          <w:shd w:val="clear" w:color="auto" w:fill="FFFFFF"/>
        </w:rPr>
      </w:pPr>
      <w:r w:rsidRPr="008F099D">
        <w:rPr>
          <w:color w:val="0D0D0D"/>
          <w:shd w:val="clear" w:color="auto" w:fill="FFFFFF"/>
        </w:rPr>
        <w:t>图</w:t>
      </w:r>
      <w:r w:rsidR="008F099D" w:rsidRPr="008F099D">
        <w:rPr>
          <w:color w:val="0D0D0D"/>
          <w:shd w:val="clear" w:color="auto" w:fill="FFFFFF"/>
        </w:rPr>
        <w:t>10</w:t>
      </w:r>
      <w:r w:rsidRPr="008F099D">
        <w:rPr>
          <w:color w:val="0D0D0D"/>
          <w:shd w:val="clear" w:color="auto" w:fill="FFFFFF"/>
        </w:rPr>
        <w:t>展示了</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BIm</w:t>
      </w:r>
      <w:proofErr w:type="spellEnd"/>
      <w:r w:rsidRPr="008F099D">
        <w:rPr>
          <w:color w:val="0D0D0D"/>
          <w:shd w:val="clear" w:color="auto" w:fill="FFFFFF"/>
        </w:rPr>
        <w:t>和</w:t>
      </w:r>
      <w:proofErr w:type="spellStart"/>
      <w:r w:rsidRPr="008F099D">
        <w:rPr>
          <w:color w:val="0D0D0D"/>
          <w:shd w:val="clear" w:color="auto" w:fill="FFFFFF"/>
        </w:rPr>
        <w:t>MeSCN</w:t>
      </w:r>
      <w:proofErr w:type="spellEnd"/>
      <w:r w:rsidRPr="008F099D">
        <w:rPr>
          <w:color w:val="0D0D0D"/>
          <w:shd w:val="clear" w:color="auto" w:fill="FFFFFF"/>
        </w:rPr>
        <w:t>的分子结构。对于分子动力学模拟，分子由</w:t>
      </w:r>
      <w:proofErr w:type="spellStart"/>
      <w:r w:rsidRPr="008F099D">
        <w:rPr>
          <w:color w:val="0D0D0D"/>
          <w:shd w:val="clear" w:color="auto" w:fill="FFFFFF"/>
        </w:rPr>
        <w:t>Packmol</w:t>
      </w:r>
      <w:proofErr w:type="spellEnd"/>
      <w:r w:rsidRPr="008F099D">
        <w:rPr>
          <w:color w:val="0D0D0D"/>
          <w:shd w:val="clear" w:color="auto" w:fill="FFFFFF"/>
        </w:rPr>
        <w:t>软件构建，烷基咪唑和</w:t>
      </w:r>
      <w:proofErr w:type="spellStart"/>
      <w:r w:rsidRPr="008F099D">
        <w:rPr>
          <w:color w:val="0D0D0D"/>
          <w:shd w:val="clear" w:color="auto" w:fill="FFFFFF"/>
        </w:rPr>
        <w:t>MeSCN</w:t>
      </w:r>
      <w:proofErr w:type="spellEnd"/>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MeSCN</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MeSCN</w:t>
      </w:r>
      <w:proofErr w:type="spellEnd"/>
      <w:r w:rsidRPr="008F099D">
        <w:rPr>
          <w:color w:val="0D0D0D"/>
          <w:shd w:val="clear" w:color="auto" w:fill="FFFFFF"/>
        </w:rPr>
        <w:t>和</w:t>
      </w:r>
      <w:proofErr w:type="spellStart"/>
      <w:r w:rsidRPr="008F099D">
        <w:rPr>
          <w:color w:val="0D0D0D"/>
          <w:shd w:val="clear" w:color="auto" w:fill="FFFFFF"/>
        </w:rPr>
        <w:t>BIm</w:t>
      </w:r>
      <w:proofErr w:type="spellEnd"/>
      <w:r w:rsidRPr="008F099D">
        <w:rPr>
          <w:color w:val="0D0D0D"/>
          <w:shd w:val="clear" w:color="auto" w:fill="FFFFFF"/>
        </w:rPr>
        <w:t>/</w:t>
      </w:r>
      <w:proofErr w:type="spellStart"/>
      <w:r w:rsidRPr="008F099D">
        <w:rPr>
          <w:color w:val="0D0D0D"/>
          <w:shd w:val="clear" w:color="auto" w:fill="FFFFFF"/>
        </w:rPr>
        <w:t>MeSCN</w:t>
      </w:r>
      <w:proofErr w:type="spellEnd"/>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步的能量最小化，来消除不合理的结构。而后使用</w:t>
      </w:r>
      <w:r w:rsidRPr="008F099D">
        <w:rPr>
          <w:color w:val="0D0D0D"/>
          <w:shd w:val="clear" w:color="auto" w:fill="FFFFFF"/>
        </w:rPr>
        <w:t>Nose-Hoover</w:t>
      </w:r>
      <w:r w:rsidRPr="008F099D">
        <w:rPr>
          <w:color w:val="0D0D0D"/>
          <w:shd w:val="clear" w:color="auto" w:fill="FFFFFF"/>
        </w:rPr>
        <w:t>恒定体积（</w:t>
      </w:r>
      <w:r w:rsidRPr="008F099D">
        <w:rPr>
          <w:color w:val="0D0D0D"/>
          <w:shd w:val="clear" w:color="auto" w:fill="FFFFFF"/>
        </w:rPr>
        <w:t>NVT</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的模拟，使用</w:t>
      </w:r>
      <w:proofErr w:type="spellStart"/>
      <w:r w:rsidRPr="008F099D">
        <w:rPr>
          <w:color w:val="0D0D0D"/>
          <w:shd w:val="clear" w:color="auto" w:fill="FFFFFF"/>
        </w:rPr>
        <w:t>Parrinello</w:t>
      </w:r>
      <w:proofErr w:type="spellEnd"/>
      <w:r w:rsidRPr="008F099D">
        <w:rPr>
          <w:color w:val="0D0D0D"/>
          <w:shd w:val="clear" w:color="auto" w:fill="FFFFFF"/>
        </w:rPr>
        <w:t>-Rahman</w:t>
      </w:r>
      <w:r w:rsidRPr="008F099D">
        <w:rPr>
          <w:color w:val="0D0D0D"/>
          <w:shd w:val="clear" w:color="auto" w:fill="FFFFFF"/>
        </w:rPr>
        <w:t>恒压方法进行了等温等压（</w:t>
      </w:r>
      <w:r w:rsidRPr="008F099D">
        <w:rPr>
          <w:color w:val="0D0D0D"/>
          <w:shd w:val="clear" w:color="auto" w:fill="FFFFFF"/>
        </w:rPr>
        <w:t>NPT</w:t>
      </w:r>
      <w:r w:rsidRPr="008F099D">
        <w:rPr>
          <w:color w:val="0D0D0D"/>
          <w:shd w:val="clear" w:color="auto" w:fill="FFFFFF"/>
        </w:rPr>
        <w:t>）</w:t>
      </w:r>
      <w:r w:rsidRPr="00D71F78">
        <w:rPr>
          <w:sz w:val="21"/>
          <w:szCs w:val="21"/>
          <w:vertAlign w:val="superscript"/>
        </w:rPr>
        <w:t>[</w:t>
      </w:r>
      <w:r w:rsidR="00D71F78" w:rsidRPr="00D71F78">
        <w:rPr>
          <w:sz w:val="21"/>
          <w:szCs w:val="21"/>
          <w:vertAlign w:val="superscript"/>
        </w:rPr>
        <w:t>33,34</w:t>
      </w:r>
      <w:r w:rsidRPr="00D71F78">
        <w:rPr>
          <w:sz w:val="21"/>
          <w:szCs w:val="21"/>
          <w:vertAlign w:val="superscript"/>
        </w:rPr>
        <w:t>]</w:t>
      </w:r>
      <w:r w:rsidRPr="008F099D">
        <w:rPr>
          <w:color w:val="0D0D0D"/>
          <w:shd w:val="clear" w:color="auto" w:fill="FFFFFF"/>
        </w:rPr>
        <w:t>集合的完全平衡模拟。这些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Pr="008F099D">
        <w:rPr>
          <w:color w:val="0D0D0D"/>
          <w:shd w:val="clear" w:color="auto" w:fill="FFFFFF"/>
        </w:rPr>
        <w:t>程序运行，时间步长为</w:t>
      </w:r>
      <w:r w:rsidRPr="008F099D">
        <w:rPr>
          <w:color w:val="0D0D0D"/>
          <w:shd w:val="clear" w:color="auto" w:fill="FFFFFF"/>
        </w:rPr>
        <w:t>1fs.</w:t>
      </w:r>
      <w:r w:rsidRPr="00D71F78">
        <w:rPr>
          <w:sz w:val="21"/>
          <w:szCs w:val="21"/>
          <w:vertAlign w:val="superscript"/>
        </w:rPr>
        <w:t>[3</w:t>
      </w:r>
      <w:r w:rsidR="00D71F78" w:rsidRPr="00D71F78">
        <w:rPr>
          <w:sz w:val="21"/>
          <w:szCs w:val="21"/>
          <w:vertAlign w:val="superscript"/>
        </w:rPr>
        <w:t>5,36</w:t>
      </w:r>
      <w:r w:rsidRPr="00D71F78">
        <w:rPr>
          <w:sz w:val="21"/>
          <w:szCs w:val="21"/>
          <w:vertAlign w:val="superscript"/>
        </w:rPr>
        <w:t xml:space="preserve">] </w:t>
      </w:r>
      <w:r w:rsidRPr="008F099D">
        <w:rPr>
          <w:color w:val="0D0D0D"/>
          <w:shd w:val="clear" w:color="auto" w:fill="FFFFFF"/>
        </w:rPr>
        <w:t>周期性边界条件在三维中采用了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Pr="008F099D">
        <w:rPr>
          <w:color w:val="0D0D0D"/>
          <w:shd w:val="clear" w:color="auto" w:fill="FFFFFF"/>
        </w:rPr>
        <w:t>纳米。初始速度遵从</w:t>
      </w:r>
      <w:r w:rsidRPr="008F099D">
        <w:rPr>
          <w:color w:val="0D0D0D"/>
          <w:shd w:val="clear" w:color="auto" w:fill="FFFFFF"/>
        </w:rPr>
        <w:t>Maxwell-Boltzmann</w:t>
      </w:r>
      <w:r w:rsidRPr="008F099D">
        <w:rPr>
          <w:color w:val="0D0D0D"/>
          <w:shd w:val="clear" w:color="auto" w:fill="FFFFFF"/>
        </w:rPr>
        <w:t>分布随机生成，</w:t>
      </w:r>
      <w:r w:rsidRPr="008F099D">
        <w:rPr>
          <w:color w:val="0D0D0D"/>
          <w:shd w:val="clear" w:color="auto" w:fill="FFFFFF"/>
        </w:rPr>
        <w:t>LINCS</w:t>
      </w:r>
      <w:r w:rsidRPr="008F099D">
        <w:rPr>
          <w:color w:val="0D0D0D"/>
          <w:shd w:val="clear" w:color="auto" w:fill="FFFFFF"/>
        </w:rPr>
        <w:t>算法用于约束包括氢原子在内的共价键。</w:t>
      </w:r>
    </w:p>
    <w:p w14:paraId="2C1AF532" w14:textId="0A57FED2" w:rsidR="00DF0525" w:rsidRPr="008F099D" w:rsidRDefault="00DF0525" w:rsidP="001B14B6">
      <w:pPr>
        <w:pStyle w:val="a2"/>
        <w:numPr>
          <w:ilvl w:val="1"/>
          <w:numId w:val="25"/>
        </w:numPr>
        <w:rPr>
          <w:rFonts w:ascii="Times New Roman" w:hAnsi="Times New Roman" w:cs="Times New Roman"/>
        </w:rPr>
      </w:pPr>
      <w:r w:rsidRPr="008F099D">
        <w:rPr>
          <w:rFonts w:ascii="Times New Roman" w:hAnsi="Times New Roman" w:cs="Times New Roman"/>
        </w:rPr>
        <w:t>数据读取与</w:t>
      </w:r>
      <w:r w:rsidRPr="008F099D">
        <w:rPr>
          <w:rFonts w:ascii="Times New Roman" w:hAnsi="Times New Roman" w:cs="Times New Roman"/>
        </w:rPr>
        <w:t>voxel representation</w:t>
      </w:r>
      <w:r w:rsidRPr="008F099D">
        <w:rPr>
          <w:rFonts w:ascii="Times New Roman" w:hAnsi="Times New Roman" w:cs="Times New Roman"/>
        </w:rPr>
        <w:t>的生成</w:t>
      </w:r>
    </w:p>
    <w:p w14:paraId="499E5874" w14:textId="5A511766" w:rsidR="00DF0525" w:rsidRPr="008F099D" w:rsidRDefault="008F099D" w:rsidP="008F099D">
      <w:pPr>
        <w:ind w:firstLine="480"/>
        <w:rPr>
          <w:color w:val="0D0D0D"/>
          <w:shd w:val="clear" w:color="auto" w:fill="FFFFFF"/>
        </w:rPr>
      </w:pPr>
      <w:r w:rsidRPr="008F099D">
        <w:rPr>
          <w:noProof/>
          <w:color w:val="0D0D0D"/>
          <w:shd w:val="clear" w:color="auto" w:fill="FFFFFF"/>
        </w:rPr>
        <w:drawing>
          <wp:anchor distT="0" distB="0" distL="114300" distR="114300" simplePos="0" relativeHeight="251671552" behindDoc="0" locked="0" layoutInCell="1" allowOverlap="1" wp14:anchorId="4AAAAAD1" wp14:editId="3A210461">
            <wp:simplePos x="0" y="0"/>
            <wp:positionH relativeFrom="column">
              <wp:posOffset>-233942</wp:posOffset>
            </wp:positionH>
            <wp:positionV relativeFrom="paragraph">
              <wp:posOffset>1282700</wp:posOffset>
            </wp:positionV>
            <wp:extent cx="6125547" cy="1484556"/>
            <wp:effectExtent l="0" t="0" r="0" b="1905"/>
            <wp:wrapTopAndBottom/>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5547" cy="1484556"/>
                    </a:xfrm>
                    <a:prstGeom prst="rect">
                      <a:avLst/>
                    </a:prstGeom>
                  </pic:spPr>
                </pic:pic>
              </a:graphicData>
            </a:graphic>
            <wp14:sizeRelH relativeFrom="page">
              <wp14:pctWidth>0</wp14:pctWidth>
            </wp14:sizeRelH>
            <wp14:sizeRelV relativeFrom="page">
              <wp14:pctHeight>0</wp14:pctHeight>
            </wp14:sizeRelV>
          </wp:anchor>
        </w:drawing>
      </w:r>
      <w:r w:rsidR="00DF0525" w:rsidRPr="008F099D">
        <w:rPr>
          <w:color w:val="0D0D0D"/>
          <w:shd w:val="clear" w:color="auto" w:fill="FFFFFF"/>
        </w:rPr>
        <w:t>使用</w:t>
      </w:r>
      <w:r w:rsidR="00DF0525" w:rsidRPr="008F099D">
        <w:rPr>
          <w:color w:val="0D0D0D"/>
          <w:shd w:val="clear" w:color="auto" w:fill="FFFFFF"/>
        </w:rPr>
        <w:t xml:space="preserve">python </w:t>
      </w:r>
      <w:proofErr w:type="spellStart"/>
      <w:r w:rsidR="00DF0525" w:rsidRPr="008F099D">
        <w:rPr>
          <w:color w:val="0D0D0D"/>
          <w:shd w:val="clear" w:color="auto" w:fill="FFFFFF"/>
        </w:rPr>
        <w:t>mdtraj</w:t>
      </w:r>
      <w:proofErr w:type="spellEnd"/>
      <w:r w:rsidR="00DF0525" w:rsidRPr="008F099D">
        <w:rPr>
          <w:color w:val="0D0D0D"/>
          <w:shd w:val="clear" w:color="auto" w:fill="FFFFFF"/>
        </w:rPr>
        <w:t>库来完成分子动力学模拟数据</w:t>
      </w:r>
      <w:r w:rsidR="00DF0525" w:rsidRPr="008F099D">
        <w:rPr>
          <w:color w:val="0D0D0D"/>
          <w:shd w:val="clear" w:color="auto" w:fill="FFFFFF"/>
        </w:rPr>
        <w:t>(</w:t>
      </w:r>
      <w:proofErr w:type="spellStart"/>
      <w:r w:rsidR="00DF0525" w:rsidRPr="008F099D">
        <w:rPr>
          <w:color w:val="0D0D0D"/>
          <w:shd w:val="clear" w:color="auto" w:fill="FFFFFF"/>
        </w:rPr>
        <w:t>gro</w:t>
      </w:r>
      <w:proofErr w:type="spellEnd"/>
      <w:r w:rsidR="00DF0525" w:rsidRPr="008F099D">
        <w:rPr>
          <w:color w:val="0D0D0D"/>
          <w:shd w:val="clear" w:color="auto" w:fill="FFFFFF"/>
        </w:rPr>
        <w:t xml:space="preserve">, </w:t>
      </w:r>
      <w:proofErr w:type="spellStart"/>
      <w:r w:rsidR="00DF0525" w:rsidRPr="008F099D">
        <w:rPr>
          <w:color w:val="0D0D0D"/>
          <w:shd w:val="clear" w:color="auto" w:fill="FFFFFF"/>
        </w:rPr>
        <w:t>xtc</w:t>
      </w:r>
      <w:proofErr w:type="spellEnd"/>
      <w:r w:rsidR="00DF0525" w:rsidRPr="008F099D">
        <w:rPr>
          <w:color w:val="0D0D0D"/>
          <w:shd w:val="clear" w:color="auto" w:fill="FFFFFF"/>
        </w:rPr>
        <w:t>)</w:t>
      </w:r>
      <w:r w:rsidR="00DF0525" w:rsidRPr="008F099D">
        <w:rPr>
          <w:color w:val="0D0D0D"/>
          <w:shd w:val="clear" w:color="auto" w:fill="FFFFFF"/>
        </w:rPr>
        <w:t>的读取。模拟盒子尺寸为</w:t>
      </w:r>
      <w:r w:rsidR="00DF0525" w:rsidRPr="008F099D">
        <w:rPr>
          <w:color w:val="0D0D0D"/>
          <w:shd w:val="clear" w:color="auto" w:fill="FFFFFF"/>
        </w:rPr>
        <w:t>3.5nm</w:t>
      </w:r>
      <w:r w:rsidR="00DF0525" w:rsidRPr="008F099D">
        <w:rPr>
          <w:color w:val="0D0D0D"/>
          <w:shd w:val="clear" w:color="auto" w:fill="FFFFFF"/>
        </w:rPr>
        <w:t>，因</w:t>
      </w:r>
      <w:r w:rsidR="00DF0525" w:rsidRPr="008F099D">
        <w:rPr>
          <w:color w:val="0D0D0D"/>
          <w:shd w:val="clear" w:color="auto" w:fill="FFFFFF"/>
        </w:rPr>
        <w:t>CNN</w:t>
      </w:r>
      <w:r w:rsidR="00DF0525" w:rsidRPr="008F099D">
        <w:rPr>
          <w:color w:val="0D0D0D"/>
          <w:shd w:val="clear" w:color="auto" w:fill="FFFFFF"/>
        </w:rPr>
        <w:t>输入必须为整数方盒，故将其放在</w:t>
      </w:r>
      <w:r w:rsidR="00DF0525" w:rsidRPr="008F099D">
        <w:rPr>
          <w:color w:val="0D0D0D"/>
          <w:shd w:val="clear" w:color="auto" w:fill="FFFFFF"/>
        </w:rPr>
        <w:t>20x20x20x2</w:t>
      </w:r>
      <w:r w:rsidR="00DF0525" w:rsidRPr="008F099D">
        <w:rPr>
          <w:color w:val="0D0D0D"/>
          <w:shd w:val="clear" w:color="auto" w:fill="FFFFFF"/>
        </w:rPr>
        <w:t>通道的数组内。这里定义了</w:t>
      </w:r>
      <w:r w:rsidR="00DF0525" w:rsidRPr="008F099D">
        <w:rPr>
          <w:color w:val="0D0D0D"/>
          <w:shd w:val="clear" w:color="auto" w:fill="FFFFFF"/>
        </w:rPr>
        <w:t>R-</w:t>
      </w:r>
      <w:proofErr w:type="spellStart"/>
      <w:r w:rsidR="00DF0525" w:rsidRPr="008F099D">
        <w:rPr>
          <w:color w:val="0D0D0D"/>
          <w:shd w:val="clear" w:color="auto" w:fill="FFFFFF"/>
        </w:rPr>
        <w:t>Im</w:t>
      </w:r>
      <w:proofErr w:type="spellEnd"/>
      <w:r w:rsidR="00DF0525" w:rsidRPr="008F099D">
        <w:rPr>
          <w:color w:val="0D0D0D"/>
          <w:shd w:val="clear" w:color="auto" w:fill="FFFFFF"/>
        </w:rPr>
        <w:t>为红色通道，</w:t>
      </w:r>
      <w:r w:rsidR="00DF0525" w:rsidRPr="008F099D">
        <w:rPr>
          <w:color w:val="0D0D0D"/>
          <w:shd w:val="clear" w:color="auto" w:fill="FFFFFF"/>
        </w:rPr>
        <w:t>R-SCN</w:t>
      </w:r>
      <w:r w:rsidR="00DF0525" w:rsidRPr="008F099D">
        <w:rPr>
          <w:color w:val="0D0D0D"/>
          <w:shd w:val="clear" w:color="auto" w:fill="FFFFFF"/>
        </w:rPr>
        <w:t>为绿色通道。在生成这样的数组，也称体素之后，在时间上取一定量的帧进行加和，得到在时间上有意义的</w:t>
      </w:r>
      <w:r w:rsidR="00DF0525" w:rsidRPr="008F099D">
        <w:rPr>
          <w:color w:val="0D0D0D"/>
          <w:shd w:val="clear" w:color="auto" w:fill="FFFFFF"/>
        </w:rPr>
        <w:t>MD</w:t>
      </w:r>
      <w:r w:rsidR="00DF0525" w:rsidRPr="008F099D">
        <w:rPr>
          <w:color w:val="0D0D0D"/>
          <w:shd w:val="clear" w:color="auto" w:fill="FFFFFF"/>
        </w:rPr>
        <w:t>数据，然后输入</w:t>
      </w:r>
      <w:r w:rsidR="00DF0525" w:rsidRPr="008F099D">
        <w:rPr>
          <w:color w:val="0D0D0D"/>
          <w:shd w:val="clear" w:color="auto" w:fill="FFFFFF"/>
        </w:rPr>
        <w:t>CNN</w:t>
      </w:r>
      <w:r w:rsidR="00DF0525" w:rsidRPr="008F099D">
        <w:rPr>
          <w:color w:val="0D0D0D"/>
          <w:shd w:val="clear" w:color="auto" w:fill="FFFFFF"/>
        </w:rPr>
        <w:t>进行后续运算。流程如图</w:t>
      </w:r>
      <w:r w:rsidRPr="008F099D">
        <w:rPr>
          <w:color w:val="0D0D0D"/>
          <w:shd w:val="clear" w:color="auto" w:fill="FFFFFF"/>
        </w:rPr>
        <w:t>11</w:t>
      </w:r>
      <w:r w:rsidR="00DF0525" w:rsidRPr="008F099D">
        <w:rPr>
          <w:color w:val="0D0D0D"/>
          <w:shd w:val="clear" w:color="auto" w:fill="FFFFFF"/>
        </w:rPr>
        <w:t>：</w:t>
      </w:r>
    </w:p>
    <w:p w14:paraId="1228AA23" w14:textId="24A1BD22" w:rsidR="008F099D" w:rsidRPr="008F099D" w:rsidRDefault="008F099D" w:rsidP="008F099D">
      <w:pPr>
        <w:ind w:firstLine="428"/>
        <w:jc w:val="center"/>
        <w:rPr>
          <w:b/>
          <w:bCs/>
          <w:color w:val="0D0D0D"/>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11 </w:t>
      </w:r>
      <w:r w:rsidRPr="008F099D">
        <w:rPr>
          <w:b/>
          <w:bCs/>
          <w:color w:val="0D0D0D"/>
          <w:sz w:val="21"/>
          <w:szCs w:val="16"/>
          <w:shd w:val="clear" w:color="auto" w:fill="FFFFFF"/>
        </w:rPr>
        <w:t>体素表示</w:t>
      </w:r>
      <w:r w:rsidRPr="008F099D">
        <w:rPr>
          <w:b/>
          <w:bCs/>
          <w:color w:val="0D0D0D"/>
          <w:sz w:val="21"/>
          <w:szCs w:val="16"/>
          <w:shd w:val="clear" w:color="auto" w:fill="FFFFFF"/>
        </w:rPr>
        <w:t>(voxel representation)</w:t>
      </w:r>
      <w:r w:rsidRPr="008F099D">
        <w:rPr>
          <w:b/>
          <w:bCs/>
          <w:color w:val="0D0D0D"/>
          <w:sz w:val="21"/>
          <w:szCs w:val="16"/>
          <w:shd w:val="clear" w:color="auto" w:fill="FFFFFF"/>
        </w:rPr>
        <w:t>的生成过程</w:t>
      </w:r>
    </w:p>
    <w:p w14:paraId="5AB4413E" w14:textId="77777777" w:rsidR="00DF0525" w:rsidRPr="008F099D" w:rsidRDefault="00DF0525" w:rsidP="001B14B6">
      <w:pPr>
        <w:pStyle w:val="a2"/>
        <w:numPr>
          <w:ilvl w:val="0"/>
          <w:numId w:val="0"/>
        </w:numPr>
        <w:ind w:left="567" w:hanging="567"/>
        <w:rPr>
          <w:rFonts w:ascii="Times New Roman" w:hAnsi="Times New Roman" w:cs="Times New Roman"/>
        </w:rPr>
      </w:pPr>
      <w:r w:rsidRPr="008F099D">
        <w:rPr>
          <w:rFonts w:ascii="Times New Roman" w:hAnsi="Times New Roman" w:cs="Times New Roman"/>
        </w:rPr>
        <w:lastRenderedPageBreak/>
        <w:t xml:space="preserve">3.3 </w:t>
      </w:r>
      <w:r w:rsidRPr="008F099D">
        <w:rPr>
          <w:rFonts w:ascii="Times New Roman" w:hAnsi="Times New Roman" w:cs="Times New Roman"/>
        </w:rPr>
        <w:t>神经网络结构</w:t>
      </w:r>
    </w:p>
    <w:p w14:paraId="5037BEF7" w14:textId="0767B1F5" w:rsidR="00DF0525" w:rsidRPr="008F099D" w:rsidRDefault="00DF0525" w:rsidP="008F099D">
      <w:pPr>
        <w:ind w:firstLine="480"/>
        <w:jc w:val="left"/>
        <w:rPr>
          <w:color w:val="0D0D0D"/>
          <w:shd w:val="clear" w:color="auto" w:fill="FFFFFF"/>
        </w:rPr>
      </w:pPr>
      <w:r w:rsidRPr="008F099D">
        <w:rPr>
          <w:color w:val="0D0D0D"/>
          <w:shd w:val="clear" w:color="auto" w:fill="FFFFFF"/>
        </w:rPr>
        <w:t>本研究的神经网络使用</w:t>
      </w:r>
      <w:proofErr w:type="spellStart"/>
      <w:r w:rsidRPr="008F099D">
        <w:rPr>
          <w:color w:val="0D0D0D"/>
          <w:shd w:val="clear" w:color="auto" w:fill="FFFFFF"/>
        </w:rPr>
        <w:t>tensorflow</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卷积层（卷积核大小</w:t>
      </w:r>
      <w:r w:rsidRPr="008F099D">
        <w:rPr>
          <w:color w:val="0D0D0D"/>
          <w:shd w:val="clear" w:color="auto" w:fill="FFFFFF"/>
        </w:rPr>
        <w:t>3x3x3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卷积层（卷积核大小分别为</w:t>
      </w:r>
      <w:r w:rsidRPr="008F099D">
        <w:rPr>
          <w:color w:val="0D0D0D"/>
          <w:shd w:val="clear" w:color="auto" w:fill="FFFFFF"/>
        </w:rPr>
        <w:t>3x3x3</w:t>
      </w:r>
      <w:r w:rsidRPr="008F099D">
        <w:rPr>
          <w:color w:val="0D0D0D"/>
          <w:shd w:val="clear" w:color="auto" w:fill="FFFFFF"/>
        </w:rPr>
        <w:t>和</w:t>
      </w:r>
      <w:r w:rsidRPr="008F099D">
        <w:rPr>
          <w:color w:val="0D0D0D"/>
          <w:shd w:val="clear" w:color="auto" w:fill="FFFFFF"/>
        </w:rPr>
        <w:t>2x2x2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8F099D" w:rsidRPr="008F099D">
        <w:rPr>
          <w:color w:val="0D0D0D"/>
          <w:shd w:val="clear" w:color="auto" w:fill="FFFFFF"/>
        </w:rPr>
        <w:t>12</w:t>
      </w:r>
      <w:r w:rsidRPr="008F099D">
        <w:rPr>
          <w:color w:val="0D0D0D"/>
          <w:shd w:val="clear" w:color="auto" w:fill="FFFFFF"/>
        </w:rPr>
        <w:t>：</w:t>
      </w:r>
      <w:r w:rsidRPr="008F099D">
        <w:rPr>
          <w:noProof/>
          <w:color w:val="0D0D0D"/>
          <w:shd w:val="clear" w:color="auto" w:fill="FFFFFF"/>
          <w:lang w:val="zh-CN"/>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6631B609" w:rsidR="008F099D" w:rsidRPr="008F099D" w:rsidRDefault="008F099D" w:rsidP="008F099D">
      <w:pPr>
        <w:ind w:firstLine="428"/>
        <w:jc w:val="center"/>
        <w:rPr>
          <w:b/>
          <w:bCs/>
          <w:color w:val="0D0D0D"/>
          <w:sz w:val="21"/>
          <w:szCs w:val="16"/>
          <w:shd w:val="clear" w:color="auto" w:fill="FFFFFF"/>
        </w:rPr>
      </w:pPr>
      <w:r w:rsidRPr="008F099D">
        <w:rPr>
          <w:b/>
          <w:bCs/>
          <w:color w:val="0D0D0D"/>
          <w:sz w:val="21"/>
          <w:szCs w:val="16"/>
          <w:shd w:val="clear" w:color="auto" w:fill="FFFFFF"/>
        </w:rPr>
        <w:t>图</w:t>
      </w:r>
      <w:r w:rsidRPr="008F099D">
        <w:rPr>
          <w:b/>
          <w:bCs/>
          <w:color w:val="0D0D0D"/>
          <w:sz w:val="21"/>
          <w:szCs w:val="16"/>
          <w:shd w:val="clear" w:color="auto" w:fill="FFFFFF"/>
        </w:rPr>
        <w:t xml:space="preserve">12 </w:t>
      </w:r>
      <w:r w:rsidRPr="008F099D">
        <w:rPr>
          <w:b/>
          <w:bCs/>
          <w:color w:val="0D0D0D"/>
          <w:sz w:val="21"/>
          <w:szCs w:val="16"/>
          <w:shd w:val="clear" w:color="auto" w:fill="FFFFFF"/>
        </w:rPr>
        <w:t>用于分析的卷积神经网络结构</w:t>
      </w:r>
    </w:p>
    <w:p w14:paraId="1DD9F2D8" w14:textId="77777777" w:rsidR="00DF0525" w:rsidRPr="008F099D" w:rsidRDefault="00DF0525" w:rsidP="001B14B6">
      <w:pPr>
        <w:ind w:firstLine="480"/>
        <w:rPr>
          <w:color w:val="0D0D0D"/>
          <w:shd w:val="clear" w:color="auto" w:fill="FFFFFF"/>
        </w:rPr>
      </w:pPr>
      <w:r w:rsidRPr="008F099D">
        <w:rPr>
          <w:color w:val="0D0D0D"/>
          <w:shd w:val="clear" w:color="auto" w:fill="FFFFFF"/>
        </w:rPr>
        <w:t>后续根据训练结果，进行神经网络和输入数据预处理的调整。</w:t>
      </w:r>
    </w:p>
    <w:p w14:paraId="4D461977" w14:textId="418CB27C" w:rsidR="00DF0525" w:rsidRPr="008F099D" w:rsidRDefault="00DF0525" w:rsidP="001B14B6">
      <w:pPr>
        <w:pStyle w:val="a1"/>
        <w:rPr>
          <w:rFonts w:ascii="Times New Roman" w:hAnsi="Times New Roman" w:cs="Times New Roman"/>
        </w:rPr>
      </w:pPr>
      <w:r w:rsidRPr="008F099D">
        <w:rPr>
          <w:rFonts w:ascii="Times New Roman" w:hAnsi="Times New Roman" w:cs="Times New Roman"/>
        </w:rPr>
        <w:t>进度安排</w:t>
      </w:r>
    </w:p>
    <w:p w14:paraId="154BD1A2" w14:textId="77777777" w:rsidR="00DF0525" w:rsidRPr="008F099D" w:rsidRDefault="00DF0525" w:rsidP="001B14B6">
      <w:pPr>
        <w:ind w:firstLine="480"/>
      </w:pPr>
      <w:r w:rsidRPr="008F099D">
        <w:t xml:space="preserve">2023.12-2024.02 </w:t>
      </w:r>
      <w:r w:rsidRPr="008F099D">
        <w:t>论文选题，查阅文献，撰写开题报告，进行文献翻译；</w:t>
      </w:r>
    </w:p>
    <w:p w14:paraId="18B600CE" w14:textId="77777777" w:rsidR="00DF0525" w:rsidRPr="008F099D" w:rsidRDefault="00DF0525" w:rsidP="001B14B6">
      <w:pPr>
        <w:ind w:firstLine="480"/>
      </w:pPr>
      <w:r w:rsidRPr="008F099D">
        <w:t xml:space="preserve">2024.02-2024.03 </w:t>
      </w:r>
      <w:r w:rsidRPr="008F099D">
        <w:t>开题报告答辩，尝试搭建神经网络来进行分子动力学与速率常数</w:t>
      </w:r>
      <w:r w:rsidRPr="008F099D">
        <w:t>k</w:t>
      </w:r>
      <w:r w:rsidRPr="008F099D">
        <w:t>的关联；</w:t>
      </w:r>
    </w:p>
    <w:p w14:paraId="1949A738" w14:textId="77777777" w:rsidR="00DF0525" w:rsidRPr="008F099D" w:rsidRDefault="00DF0525" w:rsidP="001B14B6">
      <w:pPr>
        <w:ind w:firstLine="480"/>
      </w:pPr>
      <w:r w:rsidRPr="008F099D">
        <w:t xml:space="preserve">2024.03-2024.05 </w:t>
      </w:r>
      <w:r w:rsidRPr="008F099D">
        <w:t>完善分析结果，完善模型训练，检验模型的精度和迁移能力；</w:t>
      </w:r>
    </w:p>
    <w:p w14:paraId="2BFF7690" w14:textId="71106500" w:rsidR="003A20E7" w:rsidRPr="008F099D" w:rsidRDefault="00DF0525" w:rsidP="008F099D">
      <w:pPr>
        <w:ind w:firstLine="480"/>
      </w:pPr>
      <w:r w:rsidRPr="008F099D">
        <w:t>2024.05-2024.06</w:t>
      </w:r>
      <w:r w:rsidRPr="008F099D">
        <w:t>撰写完整的毕业论文、查重、盲审和毕业论文答辩。</w:t>
      </w:r>
      <w:r w:rsidR="003A20E7" w:rsidRPr="00BA01F3">
        <w:rPr>
          <w:kern w:val="0"/>
        </w:rPr>
        <w:fldChar w:fldCharType="begin"/>
      </w:r>
      <w:r w:rsidR="003A20E7" w:rsidRPr="00BA01F3">
        <w:rPr>
          <w:kern w:val="0"/>
        </w:rPr>
        <w:instrText xml:space="preserve"> INCLUDEPICTURE "/Users/liz/Library/Group Containers/UBF8T346G9.ms/WebArchiveCopyPasteTempFiles/com.microsoft.Word/page11image50412576" \* MERGEFORMATINET </w:instrText>
      </w:r>
      <w:r w:rsidR="00000000">
        <w:rPr>
          <w:kern w:val="0"/>
        </w:rPr>
        <w:fldChar w:fldCharType="separate"/>
      </w:r>
      <w:r w:rsidR="003A20E7" w:rsidRPr="00BA01F3">
        <w:rPr>
          <w:kern w:val="0"/>
        </w:rPr>
        <w:fldChar w:fldCharType="end"/>
      </w:r>
    </w:p>
    <w:p w14:paraId="1E49125A" w14:textId="037900F2" w:rsidR="00A52D4D" w:rsidRPr="00BA01F3" w:rsidRDefault="00A52D4D" w:rsidP="001B14B6">
      <w:pPr>
        <w:pStyle w:val="a1"/>
        <w:rPr>
          <w:rFonts w:ascii="Times New Roman" w:hAnsi="Times New Roman" w:cs="Times New Roman"/>
        </w:rPr>
      </w:pPr>
      <w:r w:rsidRPr="00BA01F3">
        <w:rPr>
          <w:rFonts w:ascii="Times New Roman" w:hAnsi="Times New Roman" w:cs="Times New Roman"/>
        </w:rPr>
        <w:t>参考文献</w:t>
      </w:r>
    </w:p>
    <w:p w14:paraId="6C1C04FB" w14:textId="1297AA14" w:rsidR="00DF0525" w:rsidRPr="00BA01F3" w:rsidRDefault="00DF0525" w:rsidP="008F099D">
      <w:pPr>
        <w:ind w:firstLineChars="0" w:firstLine="425"/>
      </w:pPr>
      <w:r w:rsidRPr="00BA01F3">
        <w:t>[1]</w:t>
      </w:r>
      <w:r w:rsidR="008F099D">
        <w:rPr>
          <w:rFonts w:hint="eastAsia"/>
        </w:rPr>
        <w:t xml:space="preserve"> </w:t>
      </w:r>
      <w:r w:rsidRPr="00BA01F3">
        <w:t xml:space="preserve">Yin, Ping, et al. "Biodiesel production from esterification of oleic acid over </w:t>
      </w:r>
      <w:proofErr w:type="spellStart"/>
      <w:r w:rsidRPr="00BA01F3">
        <w:t>aminophosphonic</w:t>
      </w:r>
      <w:proofErr w:type="spellEnd"/>
      <w:r w:rsidRPr="00BA01F3">
        <w:t xml:space="preserve"> acid resin D418." *Fuel* 102 (2012): 499-505. </w:t>
      </w:r>
    </w:p>
    <w:p w14:paraId="40C0B9B8" w14:textId="2B63D442" w:rsidR="00DF0525" w:rsidRPr="00BA01F3" w:rsidRDefault="00DF0525" w:rsidP="008F099D">
      <w:pPr>
        <w:ind w:firstLineChars="0" w:firstLine="425"/>
      </w:pPr>
      <w:r w:rsidRPr="00BA01F3">
        <w:t>[2]</w:t>
      </w:r>
      <w:r w:rsidR="008F099D">
        <w:rPr>
          <w:rFonts w:hint="eastAsia"/>
        </w:rPr>
        <w:t xml:space="preserve"> </w:t>
      </w:r>
      <w:r w:rsidRPr="00BA01F3">
        <w:t xml:space="preserve">Whalen, Joann, et al. "Sustainable biofuel production from forestry, agricultural and waste biomass feedstocks." *Applied Energy* 198 (2017): 281-283. </w:t>
      </w:r>
    </w:p>
    <w:p w14:paraId="0132EAC8" w14:textId="41207A98" w:rsidR="00DF0525" w:rsidRPr="00BA01F3" w:rsidRDefault="00DF0525" w:rsidP="008F099D">
      <w:pPr>
        <w:ind w:firstLineChars="0" w:firstLine="425"/>
      </w:pPr>
      <w:r w:rsidRPr="00BA01F3">
        <w:t>[3]</w:t>
      </w:r>
      <w:r w:rsidR="008F099D">
        <w:rPr>
          <w:rFonts w:hint="eastAsia"/>
        </w:rPr>
        <w:t xml:space="preserve"> </w:t>
      </w:r>
      <w:proofErr w:type="spellStart"/>
      <w:r w:rsidRPr="00BA01F3">
        <w:t>Ghandi</w:t>
      </w:r>
      <w:proofErr w:type="spellEnd"/>
      <w:r w:rsidRPr="00BA01F3">
        <w:t xml:space="preserve">, </w:t>
      </w:r>
      <w:proofErr w:type="spellStart"/>
      <w:r w:rsidRPr="00BA01F3">
        <w:t>Khashayar</w:t>
      </w:r>
      <w:proofErr w:type="spellEnd"/>
      <w:r w:rsidRPr="00BA01F3">
        <w:t xml:space="preserve">. "A review of ionic liquids, their limits and applications." *Green and sustainable chemistry* 2014 (2014). </w:t>
      </w:r>
    </w:p>
    <w:p w14:paraId="252785E4" w14:textId="610E53ED" w:rsidR="00DF0525" w:rsidRPr="00BA01F3" w:rsidRDefault="00DF0525" w:rsidP="008F099D">
      <w:pPr>
        <w:ind w:firstLineChars="0" w:firstLine="425"/>
      </w:pPr>
      <w:r w:rsidRPr="00BA01F3">
        <w:t>[4]</w:t>
      </w:r>
      <w:r w:rsidR="008F099D">
        <w:rPr>
          <w:rFonts w:hint="eastAsia"/>
        </w:rPr>
        <w:t xml:space="preserve"> </w:t>
      </w:r>
      <w:r w:rsidRPr="00BA01F3">
        <w:t xml:space="preserve">Marsh, Kenneth N., John A. Boxall, and Ruediger </w:t>
      </w:r>
      <w:proofErr w:type="spellStart"/>
      <w:r w:rsidRPr="00BA01F3">
        <w:t>Lichtenthaler</w:t>
      </w:r>
      <w:proofErr w:type="spellEnd"/>
      <w:r w:rsidRPr="00BA01F3">
        <w:t xml:space="preserve">. "Room temperature ionic liquids and their mixtures—a review." *Fluid phase equilibria* 219.1 (2004): 93-98. </w:t>
      </w:r>
    </w:p>
    <w:p w14:paraId="48331ACA" w14:textId="5E92574C" w:rsidR="00DF0525" w:rsidRPr="00BA01F3" w:rsidRDefault="00DF0525" w:rsidP="008F099D">
      <w:pPr>
        <w:ind w:firstLineChars="0" w:firstLine="425"/>
      </w:pPr>
      <w:r w:rsidRPr="00BA01F3">
        <w:t>[5]</w:t>
      </w:r>
      <w:r w:rsidR="008F099D">
        <w:rPr>
          <w:rFonts w:hint="eastAsia"/>
        </w:rPr>
        <w:t xml:space="preserve"> </w:t>
      </w:r>
      <w:proofErr w:type="spellStart"/>
      <w:r w:rsidRPr="00BA01F3">
        <w:t>Wasserscheid</w:t>
      </w:r>
      <w:proofErr w:type="spellEnd"/>
      <w:r w:rsidRPr="00BA01F3">
        <w:t>, Peter, and Thomas Welton, eds. *Ionic liquids in synthesis*. Vol. 1. Weinheim: Wiley-</w:t>
      </w:r>
      <w:proofErr w:type="spellStart"/>
      <w:r w:rsidRPr="00BA01F3">
        <w:t>Vch</w:t>
      </w:r>
      <w:proofErr w:type="spellEnd"/>
      <w:r w:rsidRPr="00BA01F3">
        <w:t xml:space="preserve">, 2008. </w:t>
      </w:r>
    </w:p>
    <w:p w14:paraId="2ACC1AB5" w14:textId="423DACE1" w:rsidR="00DF0525" w:rsidRPr="00BA01F3" w:rsidRDefault="00DF0525" w:rsidP="008F099D">
      <w:pPr>
        <w:ind w:firstLineChars="0" w:firstLine="425"/>
      </w:pPr>
      <w:r w:rsidRPr="00BA01F3">
        <w:t xml:space="preserve">[6] LIU X L, ZHANG J X, PEI Z R. Machine learning for high-entropy </w:t>
      </w:r>
      <w:proofErr w:type="spellStart"/>
      <w:proofErr w:type="gramStart"/>
      <w:r w:rsidRPr="00BA01F3">
        <w:t>alloys:Progress</w:t>
      </w:r>
      <w:proofErr w:type="spellEnd"/>
      <w:proofErr w:type="gramEnd"/>
      <w:r w:rsidRPr="00BA01F3">
        <w:t xml:space="preserve">, challenges and opportunities[J]. Progress in Materials Science, 2023,131:101018. </w:t>
      </w:r>
    </w:p>
    <w:p w14:paraId="42E5C3A6" w14:textId="408ED45F" w:rsidR="00DF0525" w:rsidRPr="00BA01F3" w:rsidRDefault="00DF0525" w:rsidP="008F099D">
      <w:pPr>
        <w:ind w:firstLineChars="0" w:firstLine="425"/>
      </w:pPr>
      <w:r w:rsidRPr="00BA01F3">
        <w:t>[7]</w:t>
      </w:r>
      <w:r w:rsidR="008F099D">
        <w:rPr>
          <w:rFonts w:hint="eastAsia"/>
        </w:rPr>
        <w:t xml:space="preserve"> </w:t>
      </w:r>
      <w:r w:rsidRPr="00BA01F3">
        <w:t xml:space="preserve">WARBURTON R E, SOUDACKOV A V, HAMMESSCHIFFER S. Theoretical </w:t>
      </w:r>
      <w:r w:rsidRPr="00BA01F3">
        <w:lastRenderedPageBreak/>
        <w:t xml:space="preserve">Modeling of Electrochemical Proton-Coupled Electron Transfer[J]. Chemical Reviews, 2022, 122(12):10599-10650. </w:t>
      </w:r>
    </w:p>
    <w:p w14:paraId="79E143B7" w14:textId="48F773B1" w:rsidR="00DF0525" w:rsidRPr="00BA01F3" w:rsidRDefault="00DF0525" w:rsidP="008F099D">
      <w:pPr>
        <w:ind w:firstLineChars="0" w:firstLine="425"/>
      </w:pPr>
      <w:r w:rsidRPr="00BA01F3">
        <w:t>[8] GROSS A, SAKONG S. Ab Initio Simulations of Water/Metal Interfaces[J]. Chemical Reviews, 2022,122(12):10746-10776.</w:t>
      </w:r>
    </w:p>
    <w:p w14:paraId="6AF25020" w14:textId="1A76C33B" w:rsidR="00DF0525" w:rsidRPr="00BA01F3" w:rsidRDefault="00DF0525" w:rsidP="008F099D">
      <w:pPr>
        <w:ind w:firstLineChars="0" w:firstLine="425"/>
      </w:pPr>
      <w:r w:rsidRPr="00BA01F3">
        <w:t xml:space="preserve">[9] YAO N, CHEN X, FU Z H, et al. Applying </w:t>
      </w:r>
      <w:proofErr w:type="spellStart"/>
      <w:proofErr w:type="gramStart"/>
      <w:r w:rsidRPr="00BA01F3">
        <w:t>Classical,Ab</w:t>
      </w:r>
      <w:proofErr w:type="spellEnd"/>
      <w:proofErr w:type="gramEnd"/>
      <w:r w:rsidRPr="00BA01F3">
        <w:t xml:space="preserve"> Initio, and Machine-Learning Molecular Dynamics Simulations to the Liquid Electrolyte for Rechargeable Batteries[J]. Chemical Reviews, 2022,122(12):10970-11021. </w:t>
      </w:r>
    </w:p>
    <w:p w14:paraId="43A070C9" w14:textId="51878968" w:rsidR="00DF0525" w:rsidRPr="00BA01F3" w:rsidRDefault="00DF0525" w:rsidP="008F099D">
      <w:pPr>
        <w:ind w:firstLineChars="0" w:firstLine="425"/>
      </w:pPr>
      <w:r w:rsidRPr="00BA01F3">
        <w:t>[</w:t>
      </w:r>
      <w:r w:rsidR="008F099D">
        <w:t>10</w:t>
      </w:r>
      <w:r w:rsidRPr="00BA01F3">
        <w:t>]</w:t>
      </w:r>
      <w:r w:rsidR="008F099D">
        <w:rPr>
          <w:rFonts w:hint="eastAsia"/>
        </w:rPr>
        <w:t xml:space="preserve"> </w:t>
      </w:r>
      <w:r w:rsidRPr="00BA01F3">
        <w:t xml:space="preserve">Zhang, Fan, et al. "Understanding the Reaction Kinetics and </w:t>
      </w:r>
      <w:proofErr w:type="spellStart"/>
      <w:r w:rsidRPr="00BA01F3">
        <w:t>Microdynamics</w:t>
      </w:r>
      <w:proofErr w:type="spellEnd"/>
      <w:r w:rsidRPr="00BA01F3">
        <w:t xml:space="preserve"> between Methylimidazole and Alkyl Thiocyanate for Ionic Liquid Synthesis through Experiments and Theoretical Calculation." *Industrial &amp; Engineering Chemistry Research* 62.9 (2023): 3889-3897. </w:t>
      </w:r>
    </w:p>
    <w:p w14:paraId="5777F2CF" w14:textId="543828E0" w:rsidR="00DF0525" w:rsidRPr="00BA01F3" w:rsidRDefault="00DF0525" w:rsidP="008F099D">
      <w:pPr>
        <w:ind w:firstLineChars="0" w:firstLine="425"/>
      </w:pPr>
      <w:r w:rsidRPr="00BA01F3">
        <w:t>[</w:t>
      </w:r>
      <w:r w:rsidR="008F099D">
        <w:t>11</w:t>
      </w:r>
      <w:r w:rsidRPr="00BA01F3">
        <w:t>]</w:t>
      </w:r>
      <w:r w:rsidR="008F099D">
        <w:rPr>
          <w:rFonts w:hint="eastAsia"/>
        </w:rPr>
        <w:t xml:space="preserve"> </w:t>
      </w:r>
      <w:r w:rsidRPr="00BA01F3">
        <w:t>文玉华</w:t>
      </w:r>
      <w:r w:rsidRPr="00BA01F3">
        <w:t>,</w:t>
      </w:r>
      <w:r w:rsidRPr="00BA01F3">
        <w:t>朱如曾</w:t>
      </w:r>
      <w:r w:rsidRPr="00BA01F3">
        <w:t>,</w:t>
      </w:r>
      <w:r w:rsidRPr="00BA01F3">
        <w:t>周富信等</w:t>
      </w:r>
      <w:r w:rsidRPr="00BA01F3">
        <w:t>.</w:t>
      </w:r>
      <w:r w:rsidRPr="00BA01F3">
        <w:t>分子动力学模拟的主要技术</w:t>
      </w:r>
      <w:r w:rsidRPr="00BA01F3">
        <w:t>[J].</w:t>
      </w:r>
      <w:r w:rsidRPr="00BA01F3">
        <w:t>力学进展</w:t>
      </w:r>
      <w:r w:rsidRPr="00BA01F3">
        <w:t xml:space="preserve">,2003(01):65-73. </w:t>
      </w:r>
    </w:p>
    <w:p w14:paraId="721BFCF4" w14:textId="77F65396" w:rsidR="00DF0525" w:rsidRPr="00BA01F3" w:rsidRDefault="00DF0525" w:rsidP="008F099D">
      <w:pPr>
        <w:ind w:firstLineChars="0" w:firstLine="425"/>
      </w:pPr>
      <w:r w:rsidRPr="00BA01F3">
        <w:t>[</w:t>
      </w:r>
      <w:r w:rsidR="008F099D">
        <w:t>12</w:t>
      </w:r>
      <w:r w:rsidRPr="00BA01F3">
        <w:t>]</w:t>
      </w:r>
      <w:r w:rsidR="008F099D">
        <w:rPr>
          <w:rFonts w:hint="eastAsia"/>
        </w:rPr>
        <w:t xml:space="preserve"> </w:t>
      </w:r>
      <w:proofErr w:type="spellStart"/>
      <w:r w:rsidRPr="00BA01F3">
        <w:t>Gidopoulos</w:t>
      </w:r>
      <w:proofErr w:type="spellEnd"/>
      <w:r w:rsidRPr="00BA01F3">
        <w:t xml:space="preserve">, </w:t>
      </w:r>
      <w:proofErr w:type="spellStart"/>
      <w:r w:rsidRPr="00BA01F3">
        <w:t>Nikitas</w:t>
      </w:r>
      <w:proofErr w:type="spellEnd"/>
      <w:r w:rsidRPr="00BA01F3">
        <w:t xml:space="preserve">. "Kohn-Sham equations for multicomponent systems: The exchange and correlation energy functional." Physical Review B 57.4 (1998): 2146. </w:t>
      </w:r>
    </w:p>
    <w:p w14:paraId="5A9CE07D" w14:textId="20D7DA3C" w:rsidR="00DF0525" w:rsidRPr="00BA01F3" w:rsidRDefault="00DF0525" w:rsidP="008F099D">
      <w:pPr>
        <w:ind w:firstLineChars="0" w:firstLine="425"/>
      </w:pPr>
      <w:r w:rsidRPr="00BA01F3">
        <w:t>[</w:t>
      </w:r>
      <w:r w:rsidR="008F099D">
        <w:t>13</w:t>
      </w:r>
      <w:r w:rsidRPr="00BA01F3">
        <w:t>]</w:t>
      </w:r>
      <w:r w:rsidR="008F099D">
        <w:rPr>
          <w:rFonts w:hint="eastAsia"/>
        </w:rPr>
        <w:t xml:space="preserve"> </w:t>
      </w:r>
      <w:r w:rsidRPr="00BA01F3">
        <w:t>蓝建慧</w:t>
      </w:r>
      <w:r w:rsidRPr="00BA01F3">
        <w:t>,</w:t>
      </w:r>
      <w:r w:rsidRPr="00BA01F3">
        <w:t>卢贵武</w:t>
      </w:r>
      <w:r w:rsidRPr="00BA01F3">
        <w:t>,</w:t>
      </w:r>
      <w:r w:rsidRPr="00BA01F3">
        <w:t>黄乔松等</w:t>
      </w:r>
      <w:r w:rsidRPr="00BA01F3">
        <w:t>.</w:t>
      </w:r>
      <w:r w:rsidRPr="00BA01F3">
        <w:t>从头计算分子动力学方法及其应用</w:t>
      </w:r>
      <w:r w:rsidRPr="00BA01F3">
        <w:t>[J].</w:t>
      </w:r>
      <w:r w:rsidRPr="00BA01F3">
        <w:t>石油大学学报</w:t>
      </w:r>
      <w:r w:rsidRPr="00BA01F3">
        <w:t>(</w:t>
      </w:r>
      <w:r w:rsidRPr="00BA01F3">
        <w:t>自然科学版</w:t>
      </w:r>
      <w:r w:rsidRPr="00BA01F3">
        <w:t xml:space="preserve">),2005(04):149-152. </w:t>
      </w:r>
    </w:p>
    <w:p w14:paraId="1D3ABDE0" w14:textId="79E890D7" w:rsidR="00DF0525" w:rsidRPr="00BA01F3" w:rsidRDefault="00DF0525" w:rsidP="008F099D">
      <w:pPr>
        <w:ind w:firstLineChars="0" w:firstLine="425"/>
      </w:pPr>
      <w:r w:rsidRPr="00BA01F3">
        <w:t>[</w:t>
      </w:r>
      <w:r w:rsidR="008F099D">
        <w:t>14</w:t>
      </w:r>
      <w:r w:rsidRPr="00BA01F3">
        <w:t>]</w:t>
      </w:r>
      <w:r w:rsidR="008F099D">
        <w:rPr>
          <w:rFonts w:hint="eastAsia"/>
        </w:rPr>
        <w:t xml:space="preserve"> </w:t>
      </w:r>
      <w:r w:rsidRPr="00BA01F3">
        <w:t xml:space="preserve">Car, Richard, and Mark </w:t>
      </w:r>
      <w:proofErr w:type="spellStart"/>
      <w:r w:rsidRPr="00BA01F3">
        <w:t>Parrinello</w:t>
      </w:r>
      <w:proofErr w:type="spellEnd"/>
      <w:r w:rsidRPr="00BA01F3">
        <w:t xml:space="preserve">. "Unified approach for molecular dynamics and density-functional theory." Physical review letters 55.22 (1985): 2471. </w:t>
      </w:r>
    </w:p>
    <w:p w14:paraId="05A1D2D5" w14:textId="4EF4F69E" w:rsidR="00DF0525" w:rsidRPr="00BA01F3" w:rsidRDefault="00DF0525" w:rsidP="008F099D">
      <w:pPr>
        <w:ind w:firstLineChars="0" w:firstLine="425"/>
      </w:pPr>
      <w:r w:rsidRPr="00BA01F3">
        <w:t>[</w:t>
      </w:r>
      <w:r w:rsidR="008F099D">
        <w:t>15</w:t>
      </w:r>
      <w:r w:rsidRPr="00BA01F3">
        <w:t>]</w:t>
      </w:r>
      <w:r w:rsidR="008F099D">
        <w:rPr>
          <w:rFonts w:hint="eastAsia"/>
        </w:rPr>
        <w:t xml:space="preserve"> </w:t>
      </w:r>
      <w:r w:rsidRPr="00BA01F3">
        <w:t>赵宇军</w:t>
      </w:r>
      <w:r w:rsidRPr="00BA01F3">
        <w:t>,</w:t>
      </w:r>
      <w:r w:rsidRPr="00BA01F3">
        <w:t>姜明</w:t>
      </w:r>
      <w:r w:rsidRPr="00BA01F3">
        <w:t>,</w:t>
      </w:r>
      <w:r w:rsidRPr="00BA01F3">
        <w:t>曹培林</w:t>
      </w:r>
      <w:r w:rsidRPr="00BA01F3">
        <w:t>.</w:t>
      </w:r>
      <w:r w:rsidRPr="00BA01F3">
        <w:t>从头计算分子动力学</w:t>
      </w:r>
      <w:r w:rsidRPr="00BA01F3">
        <w:t>[J].</w:t>
      </w:r>
      <w:r w:rsidRPr="00BA01F3">
        <w:t>物理学进展</w:t>
      </w:r>
      <w:r w:rsidRPr="00BA01F3">
        <w:t xml:space="preserve">,1998(01):49-77. </w:t>
      </w:r>
    </w:p>
    <w:p w14:paraId="472CF51D" w14:textId="4A42039C" w:rsidR="00DF0525" w:rsidRPr="00BA01F3" w:rsidRDefault="00DF0525" w:rsidP="008F099D">
      <w:pPr>
        <w:ind w:firstLineChars="0" w:firstLine="425"/>
      </w:pPr>
      <w:r w:rsidRPr="00BA01F3">
        <w:t>[</w:t>
      </w:r>
      <w:r w:rsidR="00D71F78">
        <w:t>16</w:t>
      </w:r>
      <w:r w:rsidRPr="00BA01F3">
        <w:t>]</w:t>
      </w:r>
      <w:r w:rsidR="008F099D">
        <w:rPr>
          <w:rFonts w:hint="eastAsia"/>
        </w:rPr>
        <w:t xml:space="preserve"> </w:t>
      </w:r>
      <w:proofErr w:type="spellStart"/>
      <w:r w:rsidRPr="00BA01F3">
        <w:t>LeCun</w:t>
      </w:r>
      <w:proofErr w:type="spellEnd"/>
      <w:r w:rsidRPr="00BA01F3">
        <w:t xml:space="preserve">, Yann, et al. "Backpropagation applied to handwritten zip code recognition." *Neural computation* 1.4 (1989): 541-551. </w:t>
      </w:r>
    </w:p>
    <w:p w14:paraId="4285B0AE" w14:textId="556B8802" w:rsidR="00DF0525" w:rsidRPr="00BA01F3" w:rsidRDefault="00DF0525" w:rsidP="008F099D">
      <w:pPr>
        <w:ind w:firstLineChars="0" w:firstLine="425"/>
      </w:pPr>
      <w:r w:rsidRPr="00BA01F3">
        <w:t>[</w:t>
      </w:r>
      <w:r w:rsidR="00D71F78">
        <w:t>17</w:t>
      </w:r>
      <w:r w:rsidRPr="00BA01F3">
        <w:t>]</w:t>
      </w:r>
      <w:r w:rsidR="008F099D">
        <w:rPr>
          <w:rFonts w:hint="eastAsia"/>
        </w:rPr>
        <w:t xml:space="preserve"> </w:t>
      </w:r>
      <w:r w:rsidRPr="00BA01F3">
        <w:t xml:space="preserve">Rao, </w:t>
      </w:r>
      <w:proofErr w:type="spellStart"/>
      <w:r w:rsidRPr="00BA01F3">
        <w:t>Chengping</w:t>
      </w:r>
      <w:proofErr w:type="spellEnd"/>
      <w:r w:rsidRPr="00BA01F3">
        <w:t xml:space="preserve">, and Yang Liu. "Three-dimensional convolutional neural network (3D-CNN) for heterogeneous material homogenization." *Computational Materials Science* 184 (2020): 109850. </w:t>
      </w:r>
    </w:p>
    <w:p w14:paraId="7FAECB37" w14:textId="00453682" w:rsidR="00DF0525" w:rsidRPr="00BA01F3" w:rsidRDefault="00DF0525" w:rsidP="008F099D">
      <w:pPr>
        <w:ind w:firstLineChars="0" w:firstLine="425"/>
      </w:pPr>
      <w:r w:rsidRPr="00BA01F3">
        <w:t>[</w:t>
      </w:r>
      <w:r w:rsidR="00D71F78">
        <w:t>18</w:t>
      </w:r>
      <w:r w:rsidRPr="00BA01F3">
        <w:t>]</w:t>
      </w:r>
      <w:r w:rsidR="008F099D">
        <w:rPr>
          <w:rFonts w:hint="eastAsia"/>
        </w:rPr>
        <w:t xml:space="preserve"> </w:t>
      </w:r>
      <w:r w:rsidRPr="00BA01F3">
        <w:t xml:space="preserve">Ji, </w:t>
      </w:r>
      <w:proofErr w:type="spellStart"/>
      <w:r w:rsidRPr="00BA01F3">
        <w:t>Shuiwang</w:t>
      </w:r>
      <w:proofErr w:type="spellEnd"/>
      <w:r w:rsidRPr="00BA01F3">
        <w:t>, et al. "3D convolutional neural networks for human action recognition." *IEEE transactions on pattern analysis and machine intelligence* 35.1 (2012): 221-231.</w:t>
      </w:r>
    </w:p>
    <w:p w14:paraId="2C0B035F" w14:textId="55945C78" w:rsidR="00DF0525" w:rsidRPr="00BA01F3" w:rsidRDefault="00DF0525" w:rsidP="008F099D">
      <w:pPr>
        <w:ind w:firstLineChars="0" w:firstLine="425"/>
      </w:pPr>
      <w:r w:rsidRPr="00BA01F3">
        <w:t>[</w:t>
      </w:r>
      <w:r w:rsidR="00D71F78">
        <w:t>19</w:t>
      </w:r>
      <w:r w:rsidRPr="00BA01F3">
        <w:t xml:space="preserve">] Walker, Theodore W., et al. "Universal kinetic solvent effects in acid-catalyzed reactions of biomass-derived oxygenates." *Energy &amp; Environmental Science* 11.3 (2018): 617-628. </w:t>
      </w:r>
    </w:p>
    <w:p w14:paraId="5CCD6D87" w14:textId="5A1333F1" w:rsidR="00DF0525" w:rsidRPr="00BA01F3" w:rsidRDefault="00DF0525" w:rsidP="008F099D">
      <w:pPr>
        <w:ind w:firstLineChars="0" w:firstLine="425"/>
      </w:pPr>
      <w:r w:rsidRPr="00BA01F3">
        <w:t>[2</w:t>
      </w:r>
      <w:r w:rsidR="00D71F78">
        <w:t>0</w:t>
      </w:r>
      <w:r w:rsidRPr="00BA01F3">
        <w:t>]</w:t>
      </w:r>
      <w:r w:rsidR="008F099D">
        <w:rPr>
          <w:rFonts w:hint="eastAsia"/>
        </w:rPr>
        <w:t xml:space="preserve"> </w:t>
      </w:r>
      <w:r w:rsidRPr="00BA01F3">
        <w:t xml:space="preserve">Kang, </w:t>
      </w:r>
      <w:proofErr w:type="spellStart"/>
      <w:r w:rsidRPr="00BA01F3">
        <w:t>Myungshim</w:t>
      </w:r>
      <w:proofErr w:type="spellEnd"/>
      <w:r w:rsidRPr="00BA01F3">
        <w:t xml:space="preserve">, and Paul E. Smith. "Preferential interaction parameters in biological systems by Kirkwood–Buff theory and computer simulation." *Fluid Phase Equilibria* 256.1-2 (2007): 14-19. </w:t>
      </w:r>
    </w:p>
    <w:p w14:paraId="437D4937" w14:textId="5409F02B" w:rsidR="00DF0525" w:rsidRPr="00BA01F3" w:rsidRDefault="00DF0525" w:rsidP="008F099D">
      <w:pPr>
        <w:ind w:firstLineChars="0" w:firstLine="425"/>
      </w:pPr>
      <w:r w:rsidRPr="00BA01F3">
        <w:t>[2</w:t>
      </w:r>
      <w:r w:rsidR="00D71F78">
        <w:t>1</w:t>
      </w:r>
      <w:r w:rsidRPr="00BA01F3">
        <w:t>]</w:t>
      </w:r>
      <w:r w:rsidR="008F099D">
        <w:rPr>
          <w:rFonts w:hint="eastAsia"/>
        </w:rPr>
        <w:t xml:space="preserve"> </w:t>
      </w:r>
      <w:r w:rsidRPr="00BA01F3">
        <w:t xml:space="preserve">Schneider, Curtiss P., and Bernhardt L. Trout. "Investigation of </w:t>
      </w:r>
      <w:proofErr w:type="spellStart"/>
      <w:r w:rsidRPr="00BA01F3">
        <w:t>cosolute</w:t>
      </w:r>
      <w:proofErr w:type="spellEnd"/>
      <w:r w:rsidRPr="00BA01F3">
        <w:t xml:space="preserve">− protein preferential interaction coefficients: New insight into the mechanism by which arginine inhibits </w:t>
      </w:r>
      <w:r w:rsidRPr="00BA01F3">
        <w:lastRenderedPageBreak/>
        <w:t xml:space="preserve">aggregation." *The Journal of Physical Chemistry B* 113.7 (2009): 2050-2058. </w:t>
      </w:r>
    </w:p>
    <w:p w14:paraId="6F159E29" w14:textId="452B2658" w:rsidR="00DF0525" w:rsidRPr="00BA01F3" w:rsidRDefault="00DF0525" w:rsidP="008F099D">
      <w:pPr>
        <w:ind w:firstLineChars="0" w:firstLine="425"/>
      </w:pPr>
      <w:r w:rsidRPr="00BA01F3">
        <w:t>[</w:t>
      </w:r>
      <w:r w:rsidR="00D71F78">
        <w:t>22</w:t>
      </w:r>
      <w:r w:rsidRPr="00BA01F3">
        <w:t xml:space="preserve">] Shukla, Diwakar, and Bernhardt L. Trout. "Preferential interaction coefficients of proteins in aqueous arginine solutions and their molecular origins." *The Journal of Physical Chemistry B* 115.5 (2011): 1243-1253. </w:t>
      </w:r>
    </w:p>
    <w:p w14:paraId="06DF9B7B" w14:textId="783BA39B" w:rsidR="00DF0525" w:rsidRPr="00BA01F3" w:rsidRDefault="00DF0525" w:rsidP="008F099D">
      <w:pPr>
        <w:ind w:firstLineChars="0" w:firstLine="425"/>
      </w:pPr>
      <w:r w:rsidRPr="00BA01F3">
        <w:t>[</w:t>
      </w:r>
      <w:r w:rsidR="00D71F78">
        <w:t>23</w:t>
      </w:r>
      <w:r w:rsidRPr="00BA01F3">
        <w:t xml:space="preserve">] Shulgin, Ivan L., and Eli </w:t>
      </w:r>
      <w:proofErr w:type="spellStart"/>
      <w:r w:rsidRPr="00BA01F3">
        <w:t>Ruckenstein</w:t>
      </w:r>
      <w:proofErr w:type="spellEnd"/>
      <w:r w:rsidRPr="00BA01F3">
        <w:t xml:space="preserve">. "Local composition in the vicinity of a protein molecule in an aqueous mixed solvent." *The Journal of Physical Chemistry B* 111.15 (2007): 3990-3998. </w:t>
      </w:r>
    </w:p>
    <w:p w14:paraId="1AF2D4F2" w14:textId="7F054E03" w:rsidR="00DF0525" w:rsidRPr="00BA01F3" w:rsidRDefault="00DF0525" w:rsidP="008F099D">
      <w:pPr>
        <w:ind w:firstLineChars="0" w:firstLine="425"/>
      </w:pPr>
      <w:r w:rsidRPr="00BA01F3">
        <w:t>[</w:t>
      </w:r>
      <w:r w:rsidR="00D71F78">
        <w:t>24</w:t>
      </w:r>
      <w:r w:rsidRPr="00BA01F3">
        <w:t>]</w:t>
      </w:r>
      <w:r w:rsidR="008F099D">
        <w:rPr>
          <w:rFonts w:hint="eastAsia"/>
        </w:rPr>
        <w:t xml:space="preserve"> </w:t>
      </w:r>
      <w:r w:rsidRPr="00BA01F3">
        <w:t xml:space="preserve">Sutton, Jonathan E., and </w:t>
      </w:r>
      <w:proofErr w:type="spellStart"/>
      <w:r w:rsidRPr="00BA01F3">
        <w:t>Dionisios</w:t>
      </w:r>
      <w:proofErr w:type="spellEnd"/>
      <w:r w:rsidRPr="00BA01F3">
        <w:t xml:space="preserve"> G. Vlachos. "A theoretical and computational analysis of linear free energy relations for the estimation of activation energies." *ACS Catalysis* 2.8 (2012): 1624-1634. </w:t>
      </w:r>
    </w:p>
    <w:p w14:paraId="2E4776CC" w14:textId="63B6C539" w:rsidR="00DF0525" w:rsidRPr="00BA01F3" w:rsidRDefault="00DF0525" w:rsidP="008F099D">
      <w:pPr>
        <w:ind w:firstLineChars="0" w:firstLine="425"/>
      </w:pPr>
      <w:r w:rsidRPr="00BA01F3">
        <w:t>[2</w:t>
      </w:r>
      <w:r w:rsidR="00D71F78">
        <w:t>5</w:t>
      </w:r>
      <w:r w:rsidRPr="00BA01F3">
        <w:t>]</w:t>
      </w:r>
      <w:r w:rsidR="008F099D">
        <w:rPr>
          <w:rFonts w:hint="eastAsia"/>
        </w:rPr>
        <w:t xml:space="preserve"> </w:t>
      </w:r>
      <w:r w:rsidRPr="00BA01F3">
        <w:t xml:space="preserve">Wang, </w:t>
      </w:r>
      <w:proofErr w:type="spellStart"/>
      <w:r w:rsidRPr="00BA01F3">
        <w:t>Shengguang</w:t>
      </w:r>
      <w:proofErr w:type="spellEnd"/>
      <w:r w:rsidRPr="00BA01F3">
        <w:t xml:space="preserve">, et al. "Universal transition state scaling relations for (de) hydrogenation over transition metals." *Physical Chemistry Chemical Physics* 13.46 (2011): 20760-20765. </w:t>
      </w:r>
    </w:p>
    <w:p w14:paraId="78881C16" w14:textId="61F2B006" w:rsidR="00DF0525" w:rsidRPr="00BA01F3" w:rsidRDefault="00DF0525" w:rsidP="008F099D">
      <w:pPr>
        <w:ind w:firstLineChars="0" w:firstLine="425"/>
      </w:pPr>
      <w:r w:rsidRPr="00BA01F3">
        <w:t>[2</w:t>
      </w:r>
      <w:r w:rsidR="00D71F78">
        <w:t>6</w:t>
      </w:r>
      <w:r w:rsidRPr="00BA01F3">
        <w:t>]</w:t>
      </w:r>
      <w:r w:rsidR="008F099D">
        <w:rPr>
          <w:rFonts w:hint="eastAsia"/>
        </w:rPr>
        <w:t xml:space="preserve"> </w:t>
      </w:r>
      <w:r w:rsidRPr="00BA01F3">
        <w:t xml:space="preserve">Chew, Alex K., et al. "Fast predictions of liquid-phase acid-catalyzed reaction rates using molecular dynamics simulations and convolutional neural networks." *Chemical science* 11.46 (2020): 12464-12476. </w:t>
      </w:r>
    </w:p>
    <w:p w14:paraId="493C1312" w14:textId="37EFF7F3" w:rsidR="00DF0525" w:rsidRPr="00BA01F3" w:rsidRDefault="00DF0525" w:rsidP="008F099D">
      <w:pPr>
        <w:ind w:firstLineChars="0" w:firstLine="425"/>
      </w:pPr>
      <w:r w:rsidRPr="00BA01F3">
        <w:t>[2</w:t>
      </w:r>
      <w:r w:rsidR="00D71F78">
        <w:t>7</w:t>
      </w:r>
      <w:r w:rsidRPr="00BA01F3">
        <w:t>]</w:t>
      </w:r>
      <w:r w:rsidR="008F099D">
        <w:rPr>
          <w:rFonts w:hint="eastAsia"/>
        </w:rPr>
        <w:t xml:space="preserve"> </w:t>
      </w:r>
      <w:r w:rsidRPr="00BA01F3">
        <w:t xml:space="preserve">Noda, Kota, and Yasushi </w:t>
      </w:r>
      <w:proofErr w:type="spellStart"/>
      <w:r w:rsidRPr="00BA01F3">
        <w:t>Shibuta</w:t>
      </w:r>
      <w:proofErr w:type="spellEnd"/>
      <w:r w:rsidRPr="00BA01F3">
        <w:t xml:space="preserve">. "Prediction of potential energy profiles of molecular dynamic simulation by graph convolutional networks." *Computational Materials Science* 229 (2023): 112448. </w:t>
      </w:r>
    </w:p>
    <w:p w14:paraId="3C9CB77B" w14:textId="31C58EEF" w:rsidR="00DF0525" w:rsidRPr="00BA01F3" w:rsidRDefault="00DF0525" w:rsidP="008F099D">
      <w:pPr>
        <w:ind w:firstLineChars="0" w:firstLine="425"/>
      </w:pPr>
      <w:r w:rsidRPr="00BA01F3">
        <w:t>[2</w:t>
      </w:r>
      <w:r w:rsidR="00D71F78">
        <w:t>8</w:t>
      </w:r>
      <w:r w:rsidRPr="00BA01F3">
        <w:t>]</w:t>
      </w:r>
      <w:r w:rsidR="008F099D">
        <w:rPr>
          <w:rFonts w:hint="eastAsia"/>
        </w:rPr>
        <w:t xml:space="preserve"> </w:t>
      </w:r>
      <w:proofErr w:type="spellStart"/>
      <w:r w:rsidRPr="00BA01F3">
        <w:t>Kipf</w:t>
      </w:r>
      <w:proofErr w:type="spellEnd"/>
      <w:r w:rsidRPr="00BA01F3">
        <w:t xml:space="preserve">, Thomas N., and Max Welling. "Semi-supervised classification with graph convolutional networks." </w:t>
      </w:r>
      <w:proofErr w:type="spellStart"/>
      <w:r w:rsidRPr="00BA01F3">
        <w:t>arXiv</w:t>
      </w:r>
      <w:proofErr w:type="spellEnd"/>
      <w:r w:rsidRPr="00BA01F3">
        <w:t xml:space="preserve"> preprint arXiv:1609.02907 (2016). </w:t>
      </w:r>
    </w:p>
    <w:p w14:paraId="7C977A6D" w14:textId="10C19953" w:rsidR="00DF0525" w:rsidRPr="00BA01F3" w:rsidRDefault="00DF0525" w:rsidP="008F099D">
      <w:pPr>
        <w:ind w:firstLineChars="0" w:firstLine="425"/>
      </w:pPr>
      <w:r w:rsidRPr="00BA01F3">
        <w:t>[2</w:t>
      </w:r>
      <w:r w:rsidR="00D71F78">
        <w:t>9</w:t>
      </w:r>
      <w:r w:rsidRPr="00BA01F3">
        <w:t>]</w:t>
      </w:r>
      <w:r w:rsidR="008F099D">
        <w:rPr>
          <w:rFonts w:hint="eastAsia"/>
        </w:rPr>
        <w:t xml:space="preserve"> </w:t>
      </w:r>
      <w:r w:rsidRPr="00BA01F3">
        <w:t xml:space="preserve">Walker, Theodore W., et al. "Rational design of mixed solvent systems for acid-catalyzed biomass conversion processes using a combined experimental, molecular dynamics and machine learning approach." *Topics in Catalysis* 63 (2020): 649-663. </w:t>
      </w:r>
    </w:p>
    <w:p w14:paraId="37553B43" w14:textId="1AE9BCD7" w:rsidR="00DF0525" w:rsidRPr="00BA01F3" w:rsidRDefault="00DF0525" w:rsidP="008F099D">
      <w:pPr>
        <w:ind w:firstLineChars="0" w:firstLine="425"/>
      </w:pPr>
      <w:r w:rsidRPr="00BA01F3">
        <w:t>[</w:t>
      </w:r>
      <w:r w:rsidR="00D71F78">
        <w:t>30</w:t>
      </w:r>
      <w:r w:rsidRPr="00BA01F3">
        <w:t>]</w:t>
      </w:r>
      <w:r w:rsidR="008F099D">
        <w:rPr>
          <w:rFonts w:hint="eastAsia"/>
        </w:rPr>
        <w:t xml:space="preserve"> </w:t>
      </w:r>
      <w:r w:rsidRPr="00BA01F3">
        <w:t xml:space="preserve">Ai, </w:t>
      </w:r>
      <w:proofErr w:type="spellStart"/>
      <w:r w:rsidRPr="00BA01F3">
        <w:t>Liqiang</w:t>
      </w:r>
      <w:proofErr w:type="spellEnd"/>
      <w:r w:rsidRPr="00BA01F3">
        <w:t xml:space="preserve">, </w:t>
      </w:r>
      <w:proofErr w:type="spellStart"/>
      <w:r w:rsidRPr="00BA01F3">
        <w:t>Yusi</w:t>
      </w:r>
      <w:proofErr w:type="spellEnd"/>
      <w:r w:rsidRPr="00BA01F3">
        <w:t xml:space="preserve"> Zhou, and Min Chen. "A reactive force field molecular dynamics simulation of the dynamic properties of hydrogen bonding in supercritical water." *Journal of Molecular Liquids* 276 (2019): 83-92. </w:t>
      </w:r>
    </w:p>
    <w:p w14:paraId="75E048C2" w14:textId="7ABB9BCC" w:rsidR="00DF0525" w:rsidRPr="00BA01F3" w:rsidRDefault="00DF0525" w:rsidP="008F099D">
      <w:pPr>
        <w:ind w:firstLineChars="0" w:firstLine="425"/>
      </w:pPr>
      <w:r w:rsidRPr="00BA01F3">
        <w:t>[</w:t>
      </w:r>
      <w:r w:rsidR="00D71F78">
        <w:t>31</w:t>
      </w:r>
      <w:r w:rsidRPr="00BA01F3">
        <w:t>]</w:t>
      </w:r>
      <w:r w:rsidR="008F099D">
        <w:rPr>
          <w:rFonts w:hint="eastAsia"/>
        </w:rPr>
        <w:t xml:space="preserve"> </w:t>
      </w:r>
      <w:proofErr w:type="spellStart"/>
      <w:r w:rsidRPr="00BA01F3">
        <w:t>Kadupitiya</w:t>
      </w:r>
      <w:proofErr w:type="spellEnd"/>
      <w:r w:rsidRPr="00BA01F3">
        <w:t xml:space="preserve">, J. C. S., et al. "Machine learning surrogates for molecular dynamics simulations of soft materials." *Journal of Computational Science* 42 (2020): 101107. </w:t>
      </w:r>
    </w:p>
    <w:p w14:paraId="659EA257" w14:textId="201ECBC3" w:rsidR="00DF0525" w:rsidRPr="00BA01F3" w:rsidRDefault="00DF0525" w:rsidP="008F099D">
      <w:pPr>
        <w:ind w:firstLineChars="0" w:firstLine="425"/>
      </w:pPr>
      <w:r w:rsidRPr="00BA01F3">
        <w:t>[</w:t>
      </w:r>
      <w:r w:rsidR="00D71F78">
        <w:t>32</w:t>
      </w:r>
      <w:r w:rsidRPr="00BA01F3">
        <w:t>]</w:t>
      </w:r>
      <w:r w:rsidR="008F099D">
        <w:rPr>
          <w:rFonts w:hint="eastAsia"/>
        </w:rPr>
        <w:t xml:space="preserve"> </w:t>
      </w:r>
      <w:proofErr w:type="spellStart"/>
      <w:r w:rsidRPr="00BA01F3">
        <w:t>Fukuya</w:t>
      </w:r>
      <w:proofErr w:type="spellEnd"/>
      <w:r w:rsidRPr="00BA01F3">
        <w:t xml:space="preserve">, </w:t>
      </w:r>
      <w:proofErr w:type="spellStart"/>
      <w:r w:rsidRPr="00BA01F3">
        <w:t>Teppei</w:t>
      </w:r>
      <w:proofErr w:type="spellEnd"/>
      <w:r w:rsidRPr="00BA01F3">
        <w:t xml:space="preserve">, and Yasushi </w:t>
      </w:r>
      <w:proofErr w:type="spellStart"/>
      <w:r w:rsidRPr="00BA01F3">
        <w:t>Shibuta</w:t>
      </w:r>
      <w:proofErr w:type="spellEnd"/>
      <w:r w:rsidRPr="00BA01F3">
        <w:t>. "Machine learning approach to automated analysis of atomic configuration of molecular dynamics simulation." *Computational Materials Science* 184 (2020): 109880.</w:t>
      </w:r>
    </w:p>
    <w:p w14:paraId="533570A5" w14:textId="36BE969A" w:rsidR="00DF0525" w:rsidRPr="00BA01F3" w:rsidRDefault="00DF0525" w:rsidP="008F099D">
      <w:pPr>
        <w:ind w:firstLineChars="0" w:firstLine="425"/>
      </w:pPr>
      <w:r w:rsidRPr="00BA01F3">
        <w:t>[3</w:t>
      </w:r>
      <w:r w:rsidR="00D71F78">
        <w:t>3</w:t>
      </w:r>
      <w:r w:rsidRPr="00BA01F3">
        <w:t>]</w:t>
      </w:r>
      <w:r w:rsidR="008F099D">
        <w:rPr>
          <w:rFonts w:hint="eastAsia"/>
        </w:rPr>
        <w:t xml:space="preserve"> </w:t>
      </w:r>
      <w:proofErr w:type="spellStart"/>
      <w:r w:rsidRPr="00BA01F3">
        <w:t>Parrinello</w:t>
      </w:r>
      <w:proofErr w:type="spellEnd"/>
      <w:r w:rsidRPr="00BA01F3">
        <w:t xml:space="preserve">, Michele, and </w:t>
      </w:r>
      <w:proofErr w:type="spellStart"/>
      <w:r w:rsidRPr="00BA01F3">
        <w:t>Aneesur</w:t>
      </w:r>
      <w:proofErr w:type="spellEnd"/>
      <w:r w:rsidRPr="00BA01F3">
        <w:t xml:space="preserve"> Rahman. "Polymorphic transitions in single crystals: A new molecular dynamics method." *Journal of Applied physics* 52.12 (1981): 7182-7190. </w:t>
      </w:r>
    </w:p>
    <w:p w14:paraId="319E5C47" w14:textId="3C18850D" w:rsidR="00DF0525" w:rsidRPr="00BA01F3" w:rsidRDefault="00DF0525" w:rsidP="008F099D">
      <w:pPr>
        <w:ind w:firstLineChars="0" w:firstLine="425"/>
      </w:pPr>
      <w:r w:rsidRPr="00BA01F3">
        <w:t>[3</w:t>
      </w:r>
      <w:r w:rsidR="00D71F78">
        <w:t>4</w:t>
      </w:r>
      <w:r w:rsidRPr="00BA01F3">
        <w:t>]</w:t>
      </w:r>
      <w:r w:rsidR="008F099D">
        <w:rPr>
          <w:rFonts w:hint="eastAsia"/>
        </w:rPr>
        <w:t xml:space="preserve"> </w:t>
      </w:r>
      <w:proofErr w:type="spellStart"/>
      <w:r w:rsidRPr="00BA01F3">
        <w:t>Nosé</w:t>
      </w:r>
      <w:proofErr w:type="spellEnd"/>
      <w:r w:rsidRPr="00BA01F3">
        <w:t xml:space="preserve">, Shuichi, and M. L. Klein. "Constant pressure molecular dynamics for molecular </w:t>
      </w:r>
      <w:r w:rsidRPr="00BA01F3">
        <w:lastRenderedPageBreak/>
        <w:t xml:space="preserve">systems." *Molecular Physics* 50.5 (1983): 1055-1076. </w:t>
      </w:r>
    </w:p>
    <w:p w14:paraId="0A40213B" w14:textId="19141301" w:rsidR="00DF0525" w:rsidRPr="00BA01F3" w:rsidRDefault="00DF0525" w:rsidP="008F099D">
      <w:pPr>
        <w:ind w:firstLineChars="0" w:firstLine="425"/>
      </w:pPr>
      <w:r w:rsidRPr="00BA01F3">
        <w:t>[3</w:t>
      </w:r>
      <w:r w:rsidR="00D71F78">
        <w:t>5</w:t>
      </w:r>
      <w:r w:rsidRPr="00BA01F3">
        <w:t>]</w:t>
      </w:r>
      <w:r w:rsidR="008F099D">
        <w:rPr>
          <w:rFonts w:hint="eastAsia"/>
        </w:rPr>
        <w:t xml:space="preserve"> </w:t>
      </w:r>
      <w:r w:rsidRPr="00BA01F3">
        <w:t xml:space="preserve">Van Der </w:t>
      </w:r>
      <w:proofErr w:type="spellStart"/>
      <w:r w:rsidRPr="00BA01F3">
        <w:t>Spoel</w:t>
      </w:r>
      <w:proofErr w:type="spellEnd"/>
      <w:r w:rsidRPr="00BA01F3">
        <w:t xml:space="preserve">, David, et al. "GROMACS: fast, flexible, and free." *Journal of computational chemistry* 26.16 (2005): 1701-1718. </w:t>
      </w:r>
    </w:p>
    <w:p w14:paraId="6EF7537B" w14:textId="2A55681B" w:rsidR="00343F16" w:rsidRPr="00343F16" w:rsidRDefault="00DF0525" w:rsidP="008F099D">
      <w:pPr>
        <w:ind w:firstLineChars="0" w:firstLine="425"/>
        <w:sectPr w:rsidR="00343F16" w:rsidRPr="00343F16" w:rsidSect="006313D3">
          <w:headerReference w:type="default" r:id="rId28"/>
          <w:pgSz w:w="11906" w:h="16838" w:code="9"/>
          <w:pgMar w:top="1588" w:right="1418" w:bottom="1418" w:left="1418" w:header="1134" w:footer="1134" w:gutter="0"/>
          <w:pgNumType w:start="1"/>
          <w:cols w:space="425"/>
          <w:docGrid w:type="lines" w:linePitch="312"/>
        </w:sectPr>
      </w:pPr>
      <w:r w:rsidRPr="00BA01F3">
        <w:t>[3</w:t>
      </w:r>
      <w:r w:rsidR="00D71F78">
        <w:t>6</w:t>
      </w:r>
      <w:r w:rsidRPr="00BA01F3">
        <w:t>]</w:t>
      </w:r>
      <w:r w:rsidR="008F099D">
        <w:rPr>
          <w:rFonts w:hint="eastAsia"/>
        </w:rPr>
        <w:t xml:space="preserve"> </w:t>
      </w:r>
      <w:r w:rsidRPr="00BA01F3">
        <w:t xml:space="preserve">Hess, B.; </w:t>
      </w:r>
      <w:proofErr w:type="spellStart"/>
      <w:r w:rsidRPr="00BA01F3">
        <w:t>Kutzner</w:t>
      </w:r>
      <w:proofErr w:type="spellEnd"/>
      <w:r w:rsidRPr="00BA01F3">
        <w:t xml:space="preserve">, C.; Van Der </w:t>
      </w:r>
      <w:proofErr w:type="spellStart"/>
      <w:r w:rsidRPr="00BA01F3">
        <w:t>Spoel</w:t>
      </w:r>
      <w:proofErr w:type="spellEnd"/>
      <w:r w:rsidRPr="00BA01F3">
        <w:t xml:space="preserve">, D.; Lindahl, E. GROMACS 4: algorithms for highly efficient, load-balanced, and scalable molecular simulation. *J. Chem. Theory </w:t>
      </w:r>
      <w:proofErr w:type="spellStart"/>
      <w:proofErr w:type="gramStart"/>
      <w:r w:rsidRPr="00BA01F3">
        <w:t>Comput</w:t>
      </w:r>
      <w:proofErr w:type="spellEnd"/>
      <w:r w:rsidRPr="00BA01F3">
        <w:t>.*</w:t>
      </w:r>
      <w:proofErr w:type="gramEnd"/>
      <w:r w:rsidRPr="00BA01F3">
        <w:t xml:space="preserve"> 2008, *4* (3), 435−44</w:t>
      </w:r>
    </w:p>
    <w:p w14:paraId="6935A007" w14:textId="77777777" w:rsidR="00A948CF" w:rsidRPr="00A948CF" w:rsidRDefault="00A948CF" w:rsidP="00A948CF">
      <w:pPr>
        <w:pStyle w:val="af4"/>
        <w:rPr>
          <w:b/>
          <w:bCs/>
        </w:rPr>
      </w:pPr>
      <w:r w:rsidRPr="00A948CF">
        <w:rPr>
          <w:b/>
          <w:bCs/>
        </w:rPr>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16AB340C" w14:textId="77777777"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Pr="00AB699D">
        <w:t>3D-CNN</w:t>
      </w:r>
      <w:r w:rsidRPr="00AB699D">
        <w:t>）可以利用经典的分子动力学模拟数据生成的反应物</w:t>
      </w:r>
      <w:r w:rsidRPr="00AB699D">
        <w:t>-</w:t>
      </w:r>
      <w:r w:rsidRPr="00AB699D">
        <w:t>溶剂环境复杂构型，来准确预测生物质的</w:t>
      </w:r>
      <w:proofErr w:type="spellStart"/>
      <w:r w:rsidRPr="00AB699D">
        <w:t>Brønsted</w:t>
      </w:r>
      <w:proofErr w:type="spellEnd"/>
      <w:r w:rsidRPr="00AB699D">
        <w:t>酸催化反应速率。我们开发了一种三维卷积神经网络（称为</w:t>
      </w:r>
      <w:proofErr w:type="spellStart"/>
      <w:r w:rsidRPr="00AB699D">
        <w:t>SolventNet</w:t>
      </w:r>
      <w:proofErr w:type="spellEnd"/>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proofErr w:type="spellStart"/>
      <w:r w:rsidRPr="00AB699D">
        <w:t>SolventNet</w:t>
      </w:r>
      <w:proofErr w:type="spellEnd"/>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4116F3" w:rsidR="00A948CF" w:rsidRPr="00A948CF" w:rsidRDefault="00A948CF" w:rsidP="00A948CF">
      <w:pPr>
        <w:pStyle w:val="a1"/>
        <w:numPr>
          <w:ilvl w:val="0"/>
          <w:numId w:val="30"/>
        </w:numPr>
        <w:rPr>
          <w:rFonts w:cs="Times New Roman"/>
        </w:rPr>
      </w:pPr>
      <w:r w:rsidRPr="00A948CF">
        <w:rPr>
          <w:rFonts w:cs="Times New Roman"/>
        </w:rPr>
        <w:t>引言</w:t>
      </w:r>
    </w:p>
    <w:p w14:paraId="12E46862" w14:textId="77777777" w:rsidR="00A948CF" w:rsidRPr="00AB699D" w:rsidRDefault="00A948CF" w:rsidP="00A948CF">
      <w:pPr>
        <w:ind w:firstLine="480"/>
      </w:pPr>
      <w:r w:rsidRPr="00AB699D">
        <w:t>以木质纤维素生物质得催化转化过程，是从可再生原料中获取交通运输所需燃料、高价值化学品等产品的一种很有前景的方法。生物质衍生分子转化通常由液相、酸催化的反应来促进（如图</w:t>
      </w:r>
      <w:r w:rsidRPr="00AB699D">
        <w:t>1.a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5F8541B4" w14:textId="77777777" w:rsidR="00A948CF" w:rsidRPr="00AB699D" w:rsidRDefault="00A948CF" w:rsidP="00A948CF">
      <w:pPr>
        <w:ind w:firstLine="480"/>
      </w:pPr>
      <w:r w:rsidRPr="00AB699D">
        <w:t>在过去的十年中，从头算的量子化学方法被用来量化溶剂对生物质转化反应中基元步骤的势垒产生的影响。用从头算的分子动力学模拟</w:t>
      </w:r>
      <w:r w:rsidRPr="00AB699D">
        <w:t>(MD)</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等人发现有机共溶剂可以通过改变酸性质子催化剂、反应物和带电离子周围的溶剂环境，来降低活化能，从而增加生物质转化反应速率。（图</w:t>
      </w:r>
      <w:r w:rsidRPr="00AB699D">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w:t>
      </w:r>
    </w:p>
    <w:p w14:paraId="452E0E8F" w14:textId="114F139B" w:rsidR="00A948CF" w:rsidRPr="00AB699D" w:rsidRDefault="00A948CF" w:rsidP="00A948CF">
      <w:pPr>
        <w:ind w:firstLineChars="0" w:firstLine="0"/>
      </w:pPr>
      <w:r w:rsidRPr="00AB699D">
        <w:t>性质，比如将果糖转化为</w:t>
      </w:r>
      <w:r w:rsidRPr="00AB699D">
        <w:t>5-</w:t>
      </w:r>
      <w:r w:rsidRPr="00AB699D">
        <w:t>羟甲基糠醛（一种用于聚合物前体和交通燃料的中间化学品）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48D124F3">
            <wp:simplePos x="0" y="0"/>
            <wp:positionH relativeFrom="column">
              <wp:posOffset>1140712</wp:posOffset>
            </wp:positionH>
            <wp:positionV relativeFrom="paragraph">
              <wp:posOffset>607695</wp:posOffset>
            </wp:positionV>
            <wp:extent cx="3371215" cy="5241290"/>
            <wp:effectExtent l="0" t="0" r="0" b="3810"/>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1215" cy="5241290"/>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2F1503B" w14:textId="77777777" w:rsidR="00A948CF" w:rsidRPr="00AB699D" w:rsidRDefault="00A948CF" w:rsidP="00A948CF">
      <w:pPr>
        <w:ind w:firstLineChars="0" w:firstLine="0"/>
        <w:jc w:val="center"/>
        <w:rPr>
          <w:b/>
          <w:bCs/>
          <w:sz w:val="21"/>
          <w:szCs w:val="16"/>
        </w:rPr>
      </w:pPr>
      <w:r w:rsidRPr="00AB699D">
        <w:rPr>
          <w:b/>
          <w:bCs/>
          <w:color w:val="0D0D0D"/>
          <w:sz w:val="21"/>
          <w:szCs w:val="16"/>
          <w:shd w:val="clear" w:color="auto" w:fill="FFFFFF"/>
        </w:rPr>
        <w:t>图</w:t>
      </w:r>
      <w:r w:rsidRPr="00AB699D">
        <w:rPr>
          <w:b/>
          <w:bCs/>
          <w:color w:val="0D0D0D"/>
          <w:sz w:val="21"/>
          <w:szCs w:val="16"/>
          <w:shd w:val="clear" w:color="auto" w:fill="FFFFFF"/>
        </w:rPr>
        <w:t xml:space="preserve">1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(a) </w:t>
      </w:r>
      <w:r w:rsidRPr="00AB699D">
        <w:rPr>
          <w:b/>
          <w:bCs/>
          <w:color w:val="0D0D0D"/>
          <w:sz w:val="21"/>
          <w:szCs w:val="16"/>
          <w:shd w:val="clear" w:color="auto" w:fill="FFFFFF"/>
        </w:rPr>
        <w:t>两个例子的酸催化反应：木糖醇（</w:t>
      </w:r>
      <w:r w:rsidRPr="00AB699D">
        <w:rPr>
          <w:b/>
          <w:bCs/>
          <w:color w:val="0D0D0D"/>
          <w:sz w:val="21"/>
          <w:szCs w:val="16"/>
          <w:shd w:val="clear" w:color="auto" w:fill="FFFFFF"/>
        </w:rPr>
        <w:t>XYL</w:t>
      </w:r>
      <w:r w:rsidRPr="00AB699D">
        <w:rPr>
          <w:b/>
          <w:bCs/>
          <w:color w:val="0D0D0D"/>
          <w:sz w:val="21"/>
          <w:szCs w:val="16"/>
          <w:shd w:val="clear" w:color="auto" w:fill="FFFFFF"/>
        </w:rPr>
        <w:t>）脱水和左旋葡萄糖苷（</w:t>
      </w:r>
      <w:r w:rsidRPr="00AB699D">
        <w:rPr>
          <w:b/>
          <w:bCs/>
          <w:color w:val="0D0D0D"/>
          <w:sz w:val="21"/>
          <w:szCs w:val="16"/>
          <w:shd w:val="clear" w:color="auto" w:fill="FFFFFF"/>
        </w:rPr>
        <w:t>LGA</w:t>
      </w:r>
      <w:r w:rsidRPr="00AB699D">
        <w:rPr>
          <w:b/>
          <w:bCs/>
          <w:color w:val="0D0D0D"/>
          <w:sz w:val="21"/>
          <w:szCs w:val="16"/>
          <w:shd w:val="clear" w:color="auto" w:fill="FFFFFF"/>
        </w:rPr>
        <w:t>）水解。</w:t>
      </w:r>
      <w:r w:rsidRPr="00AB699D">
        <w:rPr>
          <w:b/>
          <w:bCs/>
          <w:color w:val="0D0D0D"/>
          <w:sz w:val="21"/>
          <w:szCs w:val="16"/>
          <w:shd w:val="clear" w:color="auto" w:fill="FFFFFF"/>
        </w:rPr>
        <w:t xml:space="preserve"> (b) </w:t>
      </w:r>
      <w:r w:rsidRPr="00AB699D">
        <w:rPr>
          <w:b/>
          <w:bCs/>
          <w:color w:val="0D0D0D"/>
          <w:sz w:val="21"/>
          <w:szCs w:val="16"/>
          <w:shd w:val="clear" w:color="auto" w:fill="FFFFFF"/>
        </w:rPr>
        <w:t>关于混合溶剂环境对酸催化反应自由能景观的假设效果。示意图说明在混合溶剂环境中，围绕反应物形成一个局部溶剂领域（在圆形虚线内），该领域修改了反应的自由能景观，从而影响反应动力学。</w:t>
      </w:r>
      <w:r w:rsidRPr="00AB699D">
        <w:rPr>
          <w:b/>
          <w:bCs/>
          <w:color w:val="0D0D0D"/>
          <w:sz w:val="21"/>
          <w:szCs w:val="16"/>
          <w:shd w:val="clear" w:color="auto" w:fill="FFFFFF"/>
        </w:rPr>
        <w:t xml:space="preserve">3,4 (c) </w:t>
      </w:r>
      <w:r w:rsidRPr="00AB699D">
        <w:rPr>
          <w:b/>
          <w:bCs/>
          <w:color w:val="0D0D0D"/>
          <w:sz w:val="21"/>
          <w:szCs w:val="16"/>
          <w:shd w:val="clear" w:color="auto" w:fill="FFFFFF"/>
        </w:rPr>
        <w:t>在本研究中建模的有机极性无水辅溶剂，包括二噁英（</w:t>
      </w:r>
      <w:r w:rsidRPr="00AB699D">
        <w:rPr>
          <w:b/>
          <w:bCs/>
          <w:color w:val="0D0D0D"/>
          <w:sz w:val="21"/>
          <w:szCs w:val="16"/>
          <w:shd w:val="clear" w:color="auto" w:fill="FFFFFF"/>
        </w:rPr>
        <w:t>DIO</w:t>
      </w:r>
      <w:r w:rsidRPr="00AB699D">
        <w:rPr>
          <w:b/>
          <w:bCs/>
          <w:color w:val="0D0D0D"/>
          <w:sz w:val="21"/>
          <w:szCs w:val="16"/>
          <w:shd w:val="clear" w:color="auto" w:fill="FFFFFF"/>
        </w:rPr>
        <w:t>），</w:t>
      </w:r>
      <w:r w:rsidRPr="00AB699D">
        <w:rPr>
          <w:b/>
          <w:bCs/>
          <w:color w:val="0D0D0D"/>
          <w:sz w:val="21"/>
          <w:szCs w:val="16"/>
          <w:shd w:val="clear" w:color="auto" w:fill="FFFFFF"/>
        </w:rPr>
        <w:t>γ-</w:t>
      </w:r>
      <w:r w:rsidRPr="00AB699D">
        <w:rPr>
          <w:b/>
          <w:bCs/>
          <w:color w:val="0D0D0D"/>
          <w:sz w:val="21"/>
          <w:szCs w:val="16"/>
          <w:shd w:val="clear" w:color="auto" w:fill="FFFFFF"/>
        </w:rPr>
        <w:t>戊内酯（</w:t>
      </w:r>
      <w:r w:rsidRPr="00AB699D">
        <w:rPr>
          <w:b/>
          <w:bCs/>
          <w:color w:val="0D0D0D"/>
          <w:sz w:val="21"/>
          <w:szCs w:val="16"/>
          <w:shd w:val="clear" w:color="auto" w:fill="FFFFFF"/>
        </w:rPr>
        <w:t>GVL</w:t>
      </w:r>
      <w:r w:rsidRPr="00AB699D">
        <w:rPr>
          <w:b/>
          <w:bCs/>
          <w:color w:val="0D0D0D"/>
          <w:sz w:val="21"/>
          <w:szCs w:val="16"/>
          <w:shd w:val="clear" w:color="auto" w:fill="FFFFFF"/>
        </w:rPr>
        <w:t>），四氢呋喃（</w:t>
      </w:r>
      <w:r w:rsidRPr="00AB699D">
        <w:rPr>
          <w:b/>
          <w:bCs/>
          <w:color w:val="0D0D0D"/>
          <w:sz w:val="21"/>
          <w:szCs w:val="16"/>
          <w:shd w:val="clear" w:color="auto" w:fill="FFFFFF"/>
        </w:rPr>
        <w:t>THF</w:t>
      </w:r>
      <w:r w:rsidRPr="00AB699D">
        <w:rPr>
          <w:b/>
          <w:bCs/>
          <w:color w:val="0D0D0D"/>
          <w:sz w:val="21"/>
          <w:szCs w:val="16"/>
          <w:shd w:val="clear" w:color="auto" w:fill="FFFFFF"/>
        </w:rPr>
        <w:t>），二甲基亚砜（</w:t>
      </w:r>
      <w:r w:rsidRPr="00AB699D">
        <w:rPr>
          <w:b/>
          <w:bCs/>
          <w:color w:val="0D0D0D"/>
          <w:sz w:val="21"/>
          <w:szCs w:val="16"/>
          <w:shd w:val="clear" w:color="auto" w:fill="FFFFFF"/>
        </w:rPr>
        <w:t>DMSO</w:t>
      </w:r>
      <w:r w:rsidRPr="00AB699D">
        <w:rPr>
          <w:b/>
          <w:bCs/>
          <w:color w:val="0D0D0D"/>
          <w:sz w:val="21"/>
          <w:szCs w:val="16"/>
          <w:shd w:val="clear" w:color="auto" w:fill="FFFFFF"/>
        </w:rPr>
        <w:t>），乙腈（</w:t>
      </w:r>
      <w:proofErr w:type="spellStart"/>
      <w:r w:rsidRPr="00AB699D">
        <w:rPr>
          <w:b/>
          <w:bCs/>
          <w:color w:val="0D0D0D"/>
          <w:sz w:val="21"/>
          <w:szCs w:val="16"/>
          <w:shd w:val="clear" w:color="auto" w:fill="FFFFFF"/>
        </w:rPr>
        <w:t>MeCN</w:t>
      </w:r>
      <w:proofErr w:type="spellEnd"/>
      <w:r w:rsidRPr="00AB699D">
        <w:rPr>
          <w:b/>
          <w:bCs/>
          <w:color w:val="0D0D0D"/>
          <w:sz w:val="21"/>
          <w:szCs w:val="16"/>
          <w:shd w:val="clear" w:color="auto" w:fill="FFFFFF"/>
        </w:rPr>
        <w:t>）和丙酮（</w:t>
      </w:r>
      <w:r w:rsidRPr="00AB699D">
        <w:rPr>
          <w:b/>
          <w:bCs/>
          <w:color w:val="0D0D0D"/>
          <w:sz w:val="21"/>
          <w:szCs w:val="16"/>
          <w:shd w:val="clear" w:color="auto" w:fill="FFFFFF"/>
        </w:rPr>
        <w:t>ACE</w:t>
      </w:r>
      <w:r w:rsidRPr="00AB699D">
        <w:rPr>
          <w:b/>
          <w:bCs/>
          <w:color w:val="0D0D0D"/>
          <w:sz w:val="21"/>
          <w:szCs w:val="16"/>
          <w:shd w:val="clear" w:color="auto" w:fill="FFFFFF"/>
        </w:rPr>
        <w:t>）。以黑色绘制的分子包含在训练集中。以灰色绘制的分子包含在测试集中。</w:t>
      </w:r>
      <w:r w:rsidRPr="00AB699D">
        <w:rPr>
          <w:b/>
          <w:bCs/>
          <w:color w:val="0D0D0D"/>
          <w:sz w:val="21"/>
          <w:szCs w:val="16"/>
          <w:shd w:val="clear" w:color="auto" w:fill="FFFFFF"/>
        </w:rPr>
        <w:t xml:space="preserve"> (d) </w:t>
      </w:r>
      <w:r w:rsidRPr="00AB699D">
        <w:rPr>
          <w:b/>
          <w:bCs/>
          <w:color w:val="0D0D0D"/>
          <w:sz w:val="21"/>
          <w:szCs w:val="16"/>
          <w:shd w:val="clear" w:color="auto" w:fill="FFFFFF"/>
        </w:rPr>
        <w:t>在本研究中建模的生物质衍生的模型反应物，包括乙基叔丁基醚（</w:t>
      </w:r>
      <w:r w:rsidRPr="00AB699D">
        <w:rPr>
          <w:b/>
          <w:bCs/>
          <w:color w:val="0D0D0D"/>
          <w:sz w:val="21"/>
          <w:szCs w:val="16"/>
          <w:shd w:val="clear" w:color="auto" w:fill="FFFFFF"/>
        </w:rPr>
        <w:t>ETBE</w:t>
      </w:r>
      <w:r w:rsidRPr="00AB699D">
        <w:rPr>
          <w:b/>
          <w:bCs/>
          <w:color w:val="0D0D0D"/>
          <w:sz w:val="21"/>
          <w:szCs w:val="16"/>
          <w:shd w:val="clear" w:color="auto" w:fill="FFFFFF"/>
        </w:rPr>
        <w:t>），叔丁醇（</w:t>
      </w:r>
      <w:r w:rsidRPr="00AB699D">
        <w:rPr>
          <w:b/>
          <w:bCs/>
          <w:color w:val="0D0D0D"/>
          <w:sz w:val="21"/>
          <w:szCs w:val="16"/>
          <w:shd w:val="clear" w:color="auto" w:fill="FFFFFF"/>
        </w:rPr>
        <w:t>TBA</w:t>
      </w:r>
      <w:r w:rsidRPr="00AB699D">
        <w:rPr>
          <w:b/>
          <w:bCs/>
          <w:color w:val="0D0D0D"/>
          <w:sz w:val="21"/>
          <w:szCs w:val="16"/>
          <w:shd w:val="clear" w:color="auto" w:fill="FFFFFF"/>
        </w:rPr>
        <w:t>），赤霉糖苷（</w:t>
      </w:r>
      <w:r w:rsidRPr="00AB699D">
        <w:rPr>
          <w:b/>
          <w:bCs/>
          <w:color w:val="0D0D0D"/>
          <w:sz w:val="21"/>
          <w:szCs w:val="16"/>
          <w:shd w:val="clear" w:color="auto" w:fill="FFFFFF"/>
        </w:rPr>
        <w:t>CEL</w:t>
      </w:r>
      <w:r w:rsidRPr="00AB699D">
        <w:rPr>
          <w:b/>
          <w:bCs/>
          <w:color w:val="0D0D0D"/>
          <w:sz w:val="21"/>
          <w:szCs w:val="16"/>
          <w:shd w:val="clear" w:color="auto" w:fill="FFFFFF"/>
        </w:rPr>
        <w:t>），葡萄糖（</w:t>
      </w:r>
      <w:r w:rsidRPr="00AB699D">
        <w:rPr>
          <w:b/>
          <w:bCs/>
          <w:color w:val="0D0D0D"/>
          <w:sz w:val="21"/>
          <w:szCs w:val="16"/>
          <w:shd w:val="clear" w:color="auto" w:fill="FFFFFF"/>
        </w:rPr>
        <w:t>GLU</w:t>
      </w:r>
      <w:r w:rsidRPr="00AB699D">
        <w:rPr>
          <w:b/>
          <w:bCs/>
          <w:color w:val="0D0D0D"/>
          <w:sz w:val="21"/>
          <w:szCs w:val="16"/>
          <w:shd w:val="clear" w:color="auto" w:fill="FFFFFF"/>
        </w:rPr>
        <w:t>），</w:t>
      </w:r>
      <w:r w:rsidRPr="00AB699D">
        <w:rPr>
          <w:b/>
          <w:bCs/>
          <w:color w:val="0D0D0D"/>
          <w:sz w:val="21"/>
          <w:szCs w:val="16"/>
          <w:shd w:val="clear" w:color="auto" w:fill="FFFFFF"/>
        </w:rPr>
        <w:t>LGA</w:t>
      </w:r>
      <w:r w:rsidRPr="00AB699D">
        <w:rPr>
          <w:b/>
          <w:bCs/>
          <w:color w:val="0D0D0D"/>
          <w:sz w:val="21"/>
          <w:szCs w:val="16"/>
          <w:shd w:val="clear" w:color="auto" w:fill="FFFFFF"/>
        </w:rPr>
        <w:t>，</w:t>
      </w:r>
      <w:r w:rsidRPr="00AB699D">
        <w:rPr>
          <w:b/>
          <w:bCs/>
          <w:color w:val="0D0D0D"/>
          <w:sz w:val="21"/>
          <w:szCs w:val="16"/>
          <w:shd w:val="clear" w:color="auto" w:fill="FFFFFF"/>
        </w:rPr>
        <w:t>1,2-</w:t>
      </w:r>
      <w:r w:rsidRPr="00AB699D">
        <w:rPr>
          <w:b/>
          <w:bCs/>
          <w:color w:val="0D0D0D"/>
          <w:sz w:val="21"/>
          <w:szCs w:val="16"/>
          <w:shd w:val="clear" w:color="auto" w:fill="FFFFFF"/>
        </w:rPr>
        <w:t>丙二醇（</w:t>
      </w:r>
      <w:r w:rsidRPr="00AB699D">
        <w:rPr>
          <w:b/>
          <w:bCs/>
          <w:color w:val="0D0D0D"/>
          <w:sz w:val="21"/>
          <w:szCs w:val="16"/>
          <w:shd w:val="clear" w:color="auto" w:fill="FFFFFF"/>
        </w:rPr>
        <w:t>PDO</w:t>
      </w:r>
      <w:r w:rsidRPr="00AB699D">
        <w:rPr>
          <w:b/>
          <w:bCs/>
          <w:color w:val="0D0D0D"/>
          <w:sz w:val="21"/>
          <w:szCs w:val="16"/>
          <w:shd w:val="clear" w:color="auto" w:fill="FFFFFF"/>
        </w:rPr>
        <w:t>），果糖（</w:t>
      </w:r>
      <w:r w:rsidRPr="00AB699D">
        <w:rPr>
          <w:b/>
          <w:bCs/>
          <w:color w:val="0D0D0D"/>
          <w:sz w:val="21"/>
          <w:szCs w:val="16"/>
          <w:shd w:val="clear" w:color="auto" w:fill="FFFFFF"/>
        </w:rPr>
        <w:t>FRU</w:t>
      </w:r>
      <w:r w:rsidRPr="00AB699D">
        <w:rPr>
          <w:b/>
          <w:bCs/>
          <w:color w:val="0D0D0D"/>
          <w:sz w:val="21"/>
          <w:szCs w:val="16"/>
          <w:shd w:val="clear" w:color="auto" w:fill="FFFFFF"/>
        </w:rPr>
        <w:t>）和</w:t>
      </w:r>
      <w:r w:rsidRPr="00AB699D">
        <w:rPr>
          <w:b/>
          <w:bCs/>
          <w:color w:val="0D0D0D"/>
          <w:sz w:val="21"/>
          <w:szCs w:val="16"/>
          <w:shd w:val="clear" w:color="auto" w:fill="FFFFFF"/>
        </w:rPr>
        <w:t>XYL</w:t>
      </w:r>
      <w:r w:rsidRPr="00AB699D">
        <w:rPr>
          <w:b/>
          <w:bCs/>
          <w:color w:val="0D0D0D"/>
          <w:sz w:val="21"/>
          <w:szCs w:val="16"/>
          <w:shd w:val="clear" w:color="auto" w:fill="FFFFFF"/>
        </w:rPr>
        <w:t>。颜色方案遵循部分（</w:t>
      </w:r>
      <w:r w:rsidRPr="00AB699D">
        <w:rPr>
          <w:b/>
          <w:bCs/>
          <w:color w:val="0D0D0D"/>
          <w:sz w:val="21"/>
          <w:szCs w:val="16"/>
          <w:shd w:val="clear" w:color="auto" w:fill="FFFFFF"/>
        </w:rPr>
        <w:t>c</w:t>
      </w:r>
      <w:r w:rsidRPr="00AB699D">
        <w:rPr>
          <w:b/>
          <w:bCs/>
          <w:color w:val="0D0D0D"/>
          <w:sz w:val="21"/>
          <w:szCs w:val="16"/>
          <w:shd w:val="clear" w:color="auto" w:fill="FFFFFF"/>
        </w:rPr>
        <w:t>），除了</w:t>
      </w:r>
      <w:r w:rsidRPr="00AB699D">
        <w:rPr>
          <w:b/>
          <w:bCs/>
          <w:color w:val="0D0D0D"/>
          <w:sz w:val="21"/>
          <w:szCs w:val="16"/>
          <w:shd w:val="clear" w:color="auto" w:fill="FFFFFF"/>
        </w:rPr>
        <w:t>TBA</w:t>
      </w:r>
      <w:r w:rsidRPr="00AB699D">
        <w:rPr>
          <w:b/>
          <w:bCs/>
          <w:color w:val="0D0D0D"/>
          <w:sz w:val="21"/>
          <w:szCs w:val="16"/>
          <w:shd w:val="clear" w:color="auto" w:fill="FFFFFF"/>
        </w:rPr>
        <w:t>，</w:t>
      </w:r>
      <w:r w:rsidRPr="00AB699D">
        <w:rPr>
          <w:b/>
          <w:bCs/>
          <w:color w:val="0D0D0D"/>
          <w:sz w:val="21"/>
          <w:szCs w:val="16"/>
          <w:shd w:val="clear" w:color="auto" w:fill="FFFFFF"/>
        </w:rPr>
        <w:t>PDO</w:t>
      </w:r>
      <w:r w:rsidRPr="00AB699D">
        <w:rPr>
          <w:b/>
          <w:bCs/>
          <w:color w:val="0D0D0D"/>
          <w:sz w:val="21"/>
          <w:szCs w:val="16"/>
          <w:shd w:val="clear" w:color="auto" w:fill="FFFFFF"/>
        </w:rPr>
        <w:t>和</w:t>
      </w:r>
      <w:r w:rsidRPr="00AB699D">
        <w:rPr>
          <w:b/>
          <w:bCs/>
          <w:color w:val="0D0D0D"/>
          <w:sz w:val="21"/>
          <w:szCs w:val="16"/>
          <w:shd w:val="clear" w:color="auto" w:fill="FFFFFF"/>
        </w:rPr>
        <w:t>FRU</w:t>
      </w:r>
      <w:r w:rsidRPr="00AB699D">
        <w:rPr>
          <w:b/>
          <w:bCs/>
          <w:color w:val="0D0D0D"/>
          <w:sz w:val="21"/>
          <w:szCs w:val="16"/>
          <w:shd w:val="clear" w:color="auto" w:fill="FFFFFF"/>
        </w:rPr>
        <w:t>被包含在训练集和测试集的某些反应物</w:t>
      </w:r>
      <w:r w:rsidRPr="00AB699D">
        <w:rPr>
          <w:b/>
          <w:bCs/>
          <w:color w:val="0D0D0D"/>
          <w:sz w:val="21"/>
          <w:szCs w:val="16"/>
          <w:shd w:val="clear" w:color="auto" w:fill="FFFFFF"/>
        </w:rPr>
        <w:t>-</w:t>
      </w:r>
      <w:r w:rsidRPr="00AB699D">
        <w:rPr>
          <w:b/>
          <w:bCs/>
          <w:color w:val="0D0D0D"/>
          <w:sz w:val="21"/>
          <w:szCs w:val="16"/>
          <w:shd w:val="clear" w:color="auto" w:fill="FFFFFF"/>
        </w:rPr>
        <w:t>溶剂组合中。</w:t>
      </w:r>
    </w:p>
    <w:p w14:paraId="4E9F9776" w14:textId="77777777" w:rsidR="00A948CF" w:rsidRPr="00AB699D" w:rsidRDefault="00A948CF" w:rsidP="00A948CF">
      <w:pPr>
        <w:ind w:firstLine="480"/>
      </w:pPr>
      <w:r w:rsidRPr="00AB699D">
        <w:t>相比从头算分子动力学方法，经典分子动力学模拟可以获取更长时间尺度和更大空</w:t>
      </w:r>
      <w:r w:rsidRPr="00AB699D">
        <w:lastRenderedPageBreak/>
        <w:t>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例如，由于上述的反应物优先溶解作用），但是这种影响很难被大部分溶剂描述符（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Pr="00AB699D">
        <w:t>(DIO)</w:t>
      </w:r>
      <w:r w:rsidRPr="00AB699D">
        <w:t>，</w:t>
      </w:r>
      <w:r w:rsidRPr="00AB699D">
        <w:t>γ-</w:t>
      </w:r>
      <w:r w:rsidRPr="00AB699D">
        <w:t>戊内酯</w:t>
      </w:r>
      <w:r w:rsidRPr="00AB699D">
        <w:t>(GVL)</w:t>
      </w:r>
      <w:r w:rsidRPr="00AB699D">
        <w:t>和四氢呋喃</w:t>
      </w:r>
      <w:r w:rsidRPr="00AB699D">
        <w:t>(THF)</w:t>
      </w:r>
      <w:r w:rsidRPr="00AB699D">
        <w:t>。根据一个假设，即经典分子动力学（</w:t>
      </w:r>
      <w:r w:rsidRPr="00AB699D">
        <w:t>MD</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例如溶液自由能或者三维溶剂图），并且很难推广到不同的溶剂体系中。</w:t>
      </w:r>
    </w:p>
    <w:p w14:paraId="5B827444" w14:textId="77777777" w:rsidR="00A948CF" w:rsidRPr="00AB699D" w:rsidRDefault="00A948CF" w:rsidP="00A948CF">
      <w:pPr>
        <w:ind w:firstLine="480"/>
      </w:pPr>
      <w:r w:rsidRPr="00AB699D">
        <w:t>作为人工设计描述符的替代，机器学习方法正在被广泛用来推测分子性质，来自动地从复杂数据源中提取信息。举个例子，卷积神经网络</w:t>
      </w:r>
      <w:r w:rsidRPr="00AB699D">
        <w:t>(CNN)</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77777777" w:rsidR="00A948CF" w:rsidRPr="00AB699D" w:rsidRDefault="00A948CF" w:rsidP="00A948CF">
      <w:pPr>
        <w:ind w:firstLine="480"/>
      </w:pPr>
      <w:r w:rsidRPr="00AB699D">
        <w:t>在这项工作中，我们开发了利用经典分子动力学模拟轨迹中获得的原子位置信息的</w:t>
      </w:r>
      <w:r w:rsidRPr="00AB699D">
        <w:t>3D</w:t>
      </w:r>
      <w:r w:rsidRPr="00AB699D">
        <w:t>卷积神经网络，以预测混合溶剂环境中液相酸催化生物质转化反应的速率。为了开发我们的训练程序，我们使用了在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模拟轨迹中的构型（每个构型包含反应物、溶剂和水分子中原子的</w:t>
      </w:r>
      <w:r w:rsidRPr="00AB699D">
        <w:t>3D</w:t>
      </w:r>
      <w:r w:rsidRPr="00AB699D">
        <w:t>位置）。从模拟中收集的构型及其空间旋转被用于获得多个体素表</w:t>
      </w:r>
      <w:r w:rsidRPr="00AB699D">
        <w:lastRenderedPageBreak/>
        <w:t>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CNN(ORION</w:t>
      </w:r>
      <w:r w:rsidRPr="00AB699D">
        <w:t>和</w:t>
      </w:r>
      <w:proofErr w:type="spellStart"/>
      <w:r w:rsidRPr="00AB699D">
        <w:t>VoxNet</w:t>
      </w:r>
      <w:proofErr w:type="spellEnd"/>
      <w:r w:rsidRPr="00AB699D">
        <w:t>)</w:t>
      </w:r>
      <w:r w:rsidRPr="00AB699D">
        <w:t>，预测反应速率都比人工选择描述符准确很多。</w:t>
      </w:r>
      <w:proofErr w:type="spellStart"/>
      <w:r w:rsidRPr="00AB699D">
        <w:t>SolventNet</w:t>
      </w:r>
      <w:proofErr w:type="spellEnd"/>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12A5E0D4" w14:textId="77777777" w:rsidR="00A948CF" w:rsidRPr="00AB699D" w:rsidRDefault="00A948CF" w:rsidP="00A948CF">
      <w:pPr>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Pr="00AB699D">
        <w:t>76</w:t>
      </w:r>
      <w:r w:rsidRPr="00AB699D">
        <w:t>个反应速率）和测试集（</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CNNs</w:t>
      </w:r>
      <w:r w:rsidRPr="00AB699D">
        <w:t>解释。经过数据增强，这个过程为每个标签产生了</w:t>
      </w:r>
      <w:r w:rsidRPr="00AB699D">
        <w:t>240</w:t>
      </w:r>
      <w:r w:rsidRPr="00AB699D">
        <w:t>个体素表示，用于训练和验证</w:t>
      </w:r>
      <w:r w:rsidRPr="00AB699D">
        <w:t>3D CNNs</w:t>
      </w:r>
      <w:r w:rsidRPr="00AB699D">
        <w:t>，以与基线模型进行比较。然后，我们评估</w:t>
      </w:r>
      <w:proofErr w:type="spellStart"/>
      <w:r w:rsidRPr="00AB699D">
        <w:t>SolventNet</w:t>
      </w:r>
      <w:proofErr w:type="spellEnd"/>
      <w:r w:rsidRPr="00AB699D">
        <w:t>的测试集和留一交叉验证准确性，以建立模型的泛化能力。最后，我们使用显著性图可视化影响</w:t>
      </w:r>
      <w:proofErr w:type="spellStart"/>
      <w:r w:rsidRPr="00AB699D">
        <w:t>SolventNet</w:t>
      </w:r>
      <w:proofErr w:type="spellEnd"/>
      <w:r w:rsidRPr="00AB699D">
        <w:t>准确性的空间特征。</w:t>
      </w:r>
    </w:p>
    <w:p w14:paraId="00AED2F3" w14:textId="77777777" w:rsidR="00A948CF" w:rsidRPr="00D018A3" w:rsidRDefault="00A948CF" w:rsidP="00A948CF">
      <w:pPr>
        <w:pStyle w:val="a1"/>
        <w:ind w:hanging="425"/>
        <w:rPr>
          <w:rFonts w:cs="Times New Roman"/>
        </w:rPr>
      </w:pPr>
      <w:r w:rsidRPr="00D018A3">
        <w:rPr>
          <w:rFonts w:cs="Times New Roman"/>
        </w:rPr>
        <w:t>结果和讨论</w:t>
      </w:r>
    </w:p>
    <w:p w14:paraId="4DDF7504" w14:textId="1C4F667C" w:rsidR="00A948CF" w:rsidRPr="00555C2D" w:rsidRDefault="00A948CF" w:rsidP="00A948CF">
      <w:pPr>
        <w:pStyle w:val="a2"/>
        <w:ind w:left="720" w:hanging="720"/>
        <w:rPr>
          <w:rFonts w:cs="Times New Roman"/>
        </w:rPr>
      </w:pPr>
      <w:r w:rsidRPr="00555C2D">
        <w:rPr>
          <w:rFonts w:cs="Times New Roman" w:hint="eastAsia"/>
        </w:rPr>
        <w:t>用于训练和验证模型的实验反应数据</w:t>
      </w:r>
    </w:p>
    <w:p w14:paraId="1098F1E6" w14:textId="77777777" w:rsidR="00A948CF" w:rsidRPr="00AB699D" w:rsidRDefault="00A948CF" w:rsidP="00A948CF">
      <w:pPr>
        <w:ind w:firstLineChars="0" w:firstLine="42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溶剂组合（即在混合溶剂环境中的反应物）测量的。共有</w:t>
      </w:r>
      <w:r w:rsidRPr="00AB699D">
        <w:t>76</w:t>
      </w:r>
      <w:r w:rsidRPr="00AB699D">
        <w:t>个实验确定的反应速率（标签的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Pr="00AB699D">
        <w:t>ETBE</w:t>
      </w:r>
      <w:r w:rsidRPr="00AB699D">
        <w:t>）、叔丁醇（</w:t>
      </w:r>
      <w:r w:rsidRPr="00AB699D">
        <w:t>TBA</w:t>
      </w:r>
      <w:r w:rsidRPr="00AB699D">
        <w:t>）、</w:t>
      </w:r>
      <w:r w:rsidRPr="00AB699D">
        <w:t>1,2-</w:t>
      </w:r>
      <w:r w:rsidRPr="00AB699D">
        <w:t>丙二醇（</w:t>
      </w:r>
      <w:r w:rsidRPr="00AB699D">
        <w:t>PDO</w:t>
      </w:r>
      <w:r w:rsidRPr="00AB699D">
        <w:t>）、乐禾葡聚糖（</w:t>
      </w:r>
      <w:r w:rsidRPr="00AB699D">
        <w:t>LGA</w:t>
      </w:r>
      <w:r w:rsidRPr="00AB699D">
        <w:t>）、果糖（</w:t>
      </w:r>
      <w:r w:rsidRPr="00AB699D">
        <w:t>FRU</w:t>
      </w:r>
      <w:r w:rsidRPr="00AB699D">
        <w:t>）、麦芽二糖（</w:t>
      </w:r>
      <w:r w:rsidRPr="00AB699D">
        <w:t>CEL</w:t>
      </w:r>
      <w:r w:rsidRPr="00AB699D">
        <w:t>）和木糖醇（</w:t>
      </w:r>
      <w:r w:rsidRPr="00AB699D">
        <w:t>XYL</w:t>
      </w:r>
      <w:r w:rsidRPr="00AB699D">
        <w:t>）。</w:t>
      </w:r>
      <w:r w:rsidRPr="00AB699D">
        <w:lastRenderedPageBreak/>
        <w:t>溶剂系统包括含有三种极性无水共溶剂之一（</w:t>
      </w:r>
      <w:r w:rsidRPr="00AB699D">
        <w:t>1,4-</w:t>
      </w:r>
      <w:r w:rsidRPr="00AB699D">
        <w:t>二氧六环（</w:t>
      </w:r>
      <w:r w:rsidRPr="00AB699D">
        <w:t>DIO</w:t>
      </w:r>
      <w:r w:rsidRPr="00AB699D">
        <w:t>）、</w:t>
      </w:r>
      <w:r w:rsidRPr="00AB699D">
        <w:t>γ-</w:t>
      </w:r>
      <w:r w:rsidRPr="00AB699D">
        <w:t>戊内酯（</w:t>
      </w:r>
      <w:r w:rsidRPr="00AB699D">
        <w:t>GVL</w:t>
      </w:r>
      <w:r w:rsidRPr="00AB699D">
        <w:t>）和四氢呋喃（</w:t>
      </w:r>
      <w:r w:rsidRPr="00AB699D">
        <w:t>THF</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个实验确定的反应速率（标签的</w:t>
      </w:r>
      <w:r w:rsidRPr="00AB699D">
        <w:t>30%</w:t>
      </w:r>
      <w:r w:rsidRPr="00AB699D">
        <w:t>）取自参考文献</w:t>
      </w:r>
      <w:r w:rsidRPr="00AB699D">
        <w:t>3</w:t>
      </w:r>
      <w:r w:rsidRPr="00AB699D">
        <w:t>和</w:t>
      </w:r>
      <w:r w:rsidRPr="00AB699D">
        <w:t>33</w:t>
      </w:r>
      <w:r w:rsidRPr="00AB699D">
        <w:t>，并被用作测试集的标签。测试集包括</w:t>
      </w:r>
      <w:r w:rsidRPr="00AB699D">
        <w:t>4</w:t>
      </w:r>
      <w:r w:rsidRPr="00AB699D">
        <w:t>个模型反应物的速率：叔丁醇（</w:t>
      </w:r>
      <w:r w:rsidRPr="00AB699D">
        <w:t>TBA</w:t>
      </w:r>
      <w:r w:rsidRPr="00AB699D">
        <w:t>）、果糖（</w:t>
      </w:r>
      <w:r w:rsidRPr="00AB699D">
        <w:t>FRU</w:t>
      </w:r>
      <w:r w:rsidRPr="00AB699D">
        <w:t>）、</w:t>
      </w:r>
      <w:r w:rsidRPr="00AB699D">
        <w:t>1,2-</w:t>
      </w:r>
      <w:r w:rsidRPr="00AB699D">
        <w:t>丙二醇（</w:t>
      </w:r>
      <w:r w:rsidRPr="00AB699D">
        <w:t>PDO</w:t>
      </w:r>
      <w:r w:rsidRPr="00AB699D">
        <w:t>）和葡萄糖（</w:t>
      </w:r>
      <w:r w:rsidRPr="00AB699D">
        <w:t>GLU</w:t>
      </w:r>
      <w:r w:rsidRPr="00AB699D">
        <w:t>）。溶剂系统包括含有二甲基亚砜（</w:t>
      </w:r>
      <w:r w:rsidRPr="00AB699D">
        <w:t>DMSO</w:t>
      </w:r>
      <w:r w:rsidRPr="00AB699D">
        <w:t>）、乙腈（</w:t>
      </w:r>
      <w:proofErr w:type="spellStart"/>
      <w:r w:rsidRPr="00AB699D">
        <w:t>MeCN</w:t>
      </w:r>
      <w:proofErr w:type="spellEnd"/>
      <w:r w:rsidRPr="00AB699D">
        <w:t>）和丙酮（</w:t>
      </w:r>
      <w:r w:rsidRPr="00AB699D">
        <w:t>ACE</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77777777" w:rsidR="00A948CF" w:rsidRDefault="00A948CF" w:rsidP="00A948CF">
      <w:pPr>
        <w:ind w:firstLineChars="0" w:firstLine="420"/>
      </w:pPr>
      <w:r w:rsidRPr="00AB699D">
        <w:t>为了对比不同混合溶剂环境对反应速率的影响，定义方程（</w:t>
      </w:r>
      <w:r w:rsidRPr="00AB699D">
        <w:t>1</w:t>
      </w:r>
      <w:r w:rsidRPr="00AB699D">
        <w:t>）将动力学溶剂参数（</w:t>
      </w:r>
      <m:oMath>
        <m:r>
          <w:rPr>
            <w:rFonts w:ascii="Cambria Math" w:hAnsi="Cambria Math"/>
          </w:rPr>
          <m:t>σ</m:t>
        </m:r>
      </m:oMath>
      <w:r w:rsidRPr="00AB699D">
        <w:t>）定义为反应物</w:t>
      </w:r>
      <w:r w:rsidRPr="00AB699D">
        <w:t>r</w:t>
      </w:r>
      <w:r w:rsidRPr="00AB699D">
        <w:t>在给定混合溶剂环境中脱水或水解的表观速率常数</w:t>
      </w:r>
      <w:r w:rsidRPr="00AB699D">
        <w:t>(</w:t>
      </w:r>
      <m:oMath>
        <m:sSubSup>
          <m:sSubSupPr>
            <m:ctrlPr>
              <w:rPr>
                <w:rFonts w:ascii="Cambria Math" w:hAnsi="Cambria Math"/>
                <w:i/>
                <w:sz w:val="21"/>
                <w:szCs w:val="16"/>
              </w:rPr>
            </m:ctrlPr>
          </m:sSubSupPr>
          <m:e>
            <m:r>
              <w:rPr>
                <w:rFonts w:ascii="Cambria Math" w:hAnsi="Cambria Math"/>
                <w:sz w:val="21"/>
                <w:szCs w:val="16"/>
              </w:rPr>
              <m:t>k</m:t>
            </m:r>
          </m:e>
          <m:sub>
            <m:r>
              <w:rPr>
                <w:rFonts w:ascii="Cambria Math" w:hAnsi="Cambria Math"/>
                <w:sz w:val="21"/>
                <w:szCs w:val="16"/>
              </w:rPr>
              <m:t>org</m:t>
            </m:r>
          </m:sub>
          <m:sup>
            <m:r>
              <w:rPr>
                <w:rFonts w:ascii="Cambria Math" w:hAnsi="Cambria Math"/>
                <w:sz w:val="21"/>
                <w:szCs w:val="16"/>
              </w:rPr>
              <m:t>r</m:t>
            </m:r>
          </m:sup>
        </m:sSubSup>
      </m:oMath>
      <w:r w:rsidRPr="00AB699D">
        <w:t>)</w:t>
      </w:r>
      <w:r w:rsidRPr="00AB699D">
        <w:t>与相同反应在纯水中的表观速率常数之间</w:t>
      </w:r>
      <w:r w:rsidRPr="00AB699D">
        <w:t>(</w:t>
      </w:r>
      <m:oMath>
        <m:sSubSup>
          <m:sSubSupPr>
            <m:ctrlPr>
              <w:rPr>
                <w:rFonts w:ascii="Cambria Math" w:hAnsi="Cambria Math"/>
                <w:i/>
                <w:sz w:val="21"/>
                <w:szCs w:val="16"/>
              </w:rPr>
            </m:ctrlPr>
          </m:sSubSupPr>
          <m:e>
            <m:r>
              <w:rPr>
                <w:rFonts w:ascii="Cambria Math" w:hAnsi="Cambria Math"/>
                <w:sz w:val="21"/>
                <w:szCs w:val="16"/>
              </w:rPr>
              <m:t>k</m:t>
            </m:r>
          </m:e>
          <m:sub>
            <m:sSub>
              <m:sSubPr>
                <m:ctrlPr>
                  <w:rPr>
                    <w:rFonts w:ascii="Cambria Math" w:hAnsi="Cambria Math"/>
                    <w:i/>
                    <w:sz w:val="21"/>
                    <w:szCs w:val="16"/>
                  </w:rPr>
                </m:ctrlPr>
              </m:sSubPr>
              <m:e>
                <m:r>
                  <w:rPr>
                    <w:rFonts w:ascii="Cambria Math" w:hAnsi="Cambria Math"/>
                    <w:sz w:val="21"/>
                    <w:szCs w:val="16"/>
                  </w:rPr>
                  <m:t>H</m:t>
                </m:r>
              </m:e>
              <m:sub>
                <m:r>
                  <w:rPr>
                    <w:rFonts w:ascii="Cambria Math" w:hAnsi="Cambria Math"/>
                    <w:sz w:val="21"/>
                    <w:szCs w:val="16"/>
                  </w:rPr>
                  <m:t>2</m:t>
                </m:r>
              </m:sub>
            </m:sSub>
            <m:r>
              <w:rPr>
                <w:rFonts w:ascii="Cambria Math" w:hAnsi="Cambria Math"/>
                <w:sz w:val="21"/>
                <w:szCs w:val="16"/>
              </w:rPr>
              <m:t>O</m:t>
            </m:r>
          </m:sub>
          <m:sup>
            <m:r>
              <w:rPr>
                <w:rFonts w:ascii="Cambria Math" w:hAnsi="Cambria Math"/>
                <w:sz w:val="21"/>
                <w:szCs w:val="16"/>
              </w:rPr>
              <m:t>r</m:t>
            </m:r>
          </m:sup>
        </m:sSubSup>
      </m:oMath>
      <w:r w:rsidRPr="00AB699D">
        <w:t>)</w:t>
      </w:r>
      <w:r w:rsidRPr="00AB699D">
        <w:t>的对数比率。</w:t>
      </w:r>
    </w:p>
    <w:p w14:paraId="3E274A79" w14:textId="77777777" w:rsidR="00A948CF" w:rsidRPr="00555C2D" w:rsidRDefault="00A948CF" w:rsidP="00A948CF">
      <w:pPr>
        <w:ind w:firstLineChars="0" w:firstLine="420"/>
        <w:rPr>
          <w:iCs/>
          <w:sz w:val="21"/>
          <w:szCs w:val="16"/>
        </w:rPr>
      </w:pPr>
      <m:oMath>
        <m:r>
          <w:rPr>
            <w:rFonts w:ascii="Cambria Math" w:hAnsi="Cambria Math"/>
            <w:sz w:val="21"/>
            <w:szCs w:val="16"/>
          </w:rPr>
          <m:t>σ=</m:t>
        </m:r>
        <m:sSub>
          <m:sSubPr>
            <m:ctrlPr>
              <w:rPr>
                <w:rFonts w:ascii="Cambria Math" w:hAnsi="Cambria Math"/>
                <w:i/>
                <w:sz w:val="21"/>
                <w:szCs w:val="16"/>
              </w:rPr>
            </m:ctrlPr>
          </m:sSubPr>
          <m:e>
            <m:r>
              <w:rPr>
                <w:rFonts w:ascii="Cambria Math" w:hAnsi="Cambria Math" w:hint="eastAsia"/>
                <w:sz w:val="21"/>
                <w:szCs w:val="16"/>
              </w:rPr>
              <m:t>log</m:t>
            </m:r>
          </m:e>
          <m:sub>
            <m:r>
              <w:rPr>
                <w:rFonts w:ascii="Cambria Math" w:hAnsi="Cambria Math"/>
                <w:sz w:val="21"/>
                <w:szCs w:val="16"/>
              </w:rPr>
              <m:t>10</m:t>
            </m:r>
          </m:sub>
        </m:sSub>
        <m:r>
          <w:rPr>
            <w:rFonts w:ascii="Cambria Math" w:hAnsi="Cambria Math"/>
            <w:sz w:val="21"/>
            <w:szCs w:val="16"/>
          </w:rPr>
          <m:t>(</m:t>
        </m:r>
        <m:f>
          <m:fPr>
            <m:ctrlPr>
              <w:rPr>
                <w:rFonts w:ascii="Cambria Math" w:hAnsi="Cambria Math"/>
                <w:i/>
                <w:sz w:val="21"/>
                <w:szCs w:val="16"/>
              </w:rPr>
            </m:ctrlPr>
          </m:fPr>
          <m:num>
            <m:sSubSup>
              <m:sSubSupPr>
                <m:ctrlPr>
                  <w:rPr>
                    <w:rFonts w:ascii="Cambria Math" w:hAnsi="Cambria Math"/>
                    <w:i/>
                    <w:sz w:val="21"/>
                    <w:szCs w:val="16"/>
                  </w:rPr>
                </m:ctrlPr>
              </m:sSubSupPr>
              <m:e>
                <m:r>
                  <w:rPr>
                    <w:rFonts w:ascii="Cambria Math" w:hAnsi="Cambria Math"/>
                    <w:sz w:val="21"/>
                    <w:szCs w:val="16"/>
                  </w:rPr>
                  <m:t>k</m:t>
                </m:r>
              </m:e>
              <m:sub>
                <m:r>
                  <w:rPr>
                    <w:rFonts w:ascii="Cambria Math" w:hAnsi="Cambria Math"/>
                    <w:sz w:val="21"/>
                    <w:szCs w:val="16"/>
                  </w:rPr>
                  <m:t>org</m:t>
                </m:r>
              </m:sub>
              <m:sup>
                <m:r>
                  <w:rPr>
                    <w:rFonts w:ascii="Cambria Math" w:hAnsi="Cambria Math"/>
                    <w:sz w:val="21"/>
                    <w:szCs w:val="16"/>
                  </w:rPr>
                  <m:t>r</m:t>
                </m:r>
              </m:sup>
            </m:sSubSup>
          </m:num>
          <m:den>
            <m:sSubSup>
              <m:sSubSupPr>
                <m:ctrlPr>
                  <w:rPr>
                    <w:rFonts w:ascii="Cambria Math" w:hAnsi="Cambria Math"/>
                    <w:i/>
                    <w:sz w:val="21"/>
                    <w:szCs w:val="16"/>
                  </w:rPr>
                </m:ctrlPr>
              </m:sSubSupPr>
              <m:e>
                <m:r>
                  <w:rPr>
                    <w:rFonts w:ascii="Cambria Math" w:hAnsi="Cambria Math"/>
                    <w:sz w:val="21"/>
                    <w:szCs w:val="16"/>
                  </w:rPr>
                  <m:t>k</m:t>
                </m:r>
              </m:e>
              <m:sub>
                <m:sSub>
                  <m:sSubPr>
                    <m:ctrlPr>
                      <w:rPr>
                        <w:rFonts w:ascii="Cambria Math" w:hAnsi="Cambria Math"/>
                        <w:i/>
                        <w:sz w:val="21"/>
                        <w:szCs w:val="16"/>
                      </w:rPr>
                    </m:ctrlPr>
                  </m:sSubPr>
                  <m:e>
                    <m:r>
                      <w:rPr>
                        <w:rFonts w:ascii="Cambria Math" w:hAnsi="Cambria Math"/>
                        <w:sz w:val="21"/>
                        <w:szCs w:val="16"/>
                      </w:rPr>
                      <m:t>H</m:t>
                    </m:r>
                  </m:e>
                  <m:sub>
                    <m:r>
                      <w:rPr>
                        <w:rFonts w:ascii="Cambria Math" w:hAnsi="Cambria Math"/>
                        <w:sz w:val="21"/>
                        <w:szCs w:val="16"/>
                      </w:rPr>
                      <m:t>2</m:t>
                    </m:r>
                  </m:sub>
                </m:sSub>
                <m:r>
                  <w:rPr>
                    <w:rFonts w:ascii="Cambria Math" w:hAnsi="Cambria Math"/>
                    <w:sz w:val="21"/>
                    <w:szCs w:val="16"/>
                  </w:rPr>
                  <m:t>O</m:t>
                </m:r>
              </m:sub>
              <m:sup>
                <m:r>
                  <w:rPr>
                    <w:rFonts w:ascii="Cambria Math" w:hAnsi="Cambria Math"/>
                    <w:sz w:val="21"/>
                    <w:szCs w:val="16"/>
                  </w:rPr>
                  <m:t>r</m:t>
                </m:r>
              </m:sup>
            </m:sSubSup>
          </m:den>
        </m:f>
        <m:r>
          <w:rPr>
            <w:rFonts w:ascii="Cambria Math" w:hAnsi="Cambria Math"/>
            <w:sz w:val="21"/>
            <w:szCs w:val="16"/>
          </w:rPr>
          <m:t>)</m:t>
        </m:r>
      </m:oMath>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r>
      <w:r w:rsidRPr="00555C2D">
        <w:rPr>
          <w:i/>
          <w:sz w:val="21"/>
          <w:szCs w:val="16"/>
        </w:rPr>
        <w:tab/>
        <w:t xml:space="preserve"> </w:t>
      </w:r>
      <w:r w:rsidRPr="00555C2D">
        <w:rPr>
          <w:iCs/>
          <w:sz w:val="21"/>
          <w:szCs w:val="16"/>
        </w:rPr>
        <w:t>(1)</w:t>
      </w:r>
    </w:p>
    <w:p w14:paraId="0460DBDA" w14:textId="77777777" w:rsidR="00A948CF" w:rsidRPr="00AB699D" w:rsidRDefault="00A948CF" w:rsidP="00A948CF">
      <w:pPr>
        <w:ind w:firstLineChars="0" w:firstLine="425"/>
      </w:pPr>
      <m:oMath>
        <m:r>
          <w:rPr>
            <w:rFonts w:ascii="Cambria Math" w:hAnsi="Cambria Math"/>
          </w:rPr>
          <m:t>σ</m:t>
        </m:r>
      </m:oMath>
      <w:r w:rsidRPr="00AB699D">
        <w:t xml:space="preserve"> &gt;1</w:t>
      </w:r>
      <w:r w:rsidRPr="00AB699D">
        <w:t>表示在混合体系中的反应速率快于在水中的，</w:t>
      </w:r>
      <m:oMath>
        <m:r>
          <w:rPr>
            <w:rFonts w:ascii="Cambria Math" w:hAnsi="Cambria Math"/>
          </w:rPr>
          <m:t>σ</m:t>
        </m:r>
      </m:oMath>
      <w:r w:rsidRPr="00AB699D">
        <w:t xml:space="preserve"> &lt;1</w:t>
      </w:r>
      <w:r w:rsidRPr="00AB699D">
        <w:t>表示小于在水中的。所有训练集和测试集的标签都定义为</w:t>
      </w:r>
      <m:oMath>
        <m:sSub>
          <m:sSubPr>
            <m:ctrlPr>
              <w:rPr>
                <w:rFonts w:ascii="Cambria Math" w:hAnsi="Cambria Math"/>
                <w:i/>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6C494D3A" w:rsidR="00A948CF" w:rsidRPr="00D018A3" w:rsidRDefault="00A948CF" w:rsidP="00A948CF">
      <w:pPr>
        <w:pStyle w:val="a2"/>
        <w:ind w:left="720" w:hanging="720"/>
      </w:pPr>
      <w:r w:rsidRPr="00555C2D">
        <w:rPr>
          <w:rFonts w:cs="Times New Roman" w:hint="eastAsia"/>
        </w:rPr>
        <w:t>使用从经典分子动力学中人工选择描述符的极限预测模型</w:t>
      </w:r>
    </w:p>
    <w:p w14:paraId="0DAF8CE4" w14:textId="77777777" w:rsidR="00A948CF" w:rsidRPr="00AB699D" w:rsidRDefault="00A948CF" w:rsidP="00A948CF">
      <w:pPr>
        <w:ind w:firstLineChars="0" w:firstLine="420"/>
      </w:pPr>
      <w:r w:rsidRPr="00AB699D">
        <w:t>在先前的工作中，我们表征了一个反应物分子在混合体系的分子动力学模拟，生成了</w:t>
      </w:r>
      <w:r w:rsidRPr="00AB699D">
        <w:t>76</w:t>
      </w:r>
      <w:r w:rsidRPr="00AB699D">
        <w:t>种反应物的</w:t>
      </w:r>
      <w:r w:rsidRPr="00AB699D">
        <w:t>205ns</w:t>
      </w:r>
      <w:r w:rsidRPr="00AB699D">
        <w:t>的模拟轨迹，这些轨迹被纳入了训练集。图</w:t>
      </w:r>
      <w:r w:rsidRPr="00AB699D">
        <w:t>2a</w:t>
      </w:r>
      <w:r w:rsidRPr="00AB699D">
        <w:t>说明了从这些分子动力学（</w:t>
      </w:r>
      <w:r w:rsidRPr="00AB699D">
        <w:t>MD</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Pr="00AB699D">
        <w:t>(</w:t>
      </w:r>
      <m:oMath>
        <m:r>
          <m:rPr>
            <m:sty m:val="p"/>
          </m:rPr>
          <w:rPr>
            <w:rFonts w:ascii="Cambria Math" w:hAnsi="Cambria Math"/>
          </w:rPr>
          <m:t>Γ</m:t>
        </m:r>
      </m:oMath>
      <w:r w:rsidRPr="00AB699D">
        <w:t xml:space="preserve">), </w:t>
      </w:r>
      <w:r w:rsidRPr="00AB699D">
        <w:t>这描述了在与反应物附近的空间区域中水的局部富集程度的量化；反应物和水之间的氢键结合寿命</w:t>
      </w:r>
      <w:r>
        <w:t>(</w:t>
      </w:r>
      <w:r w:rsidRPr="008F099D">
        <w:rPr>
          <w:color w:val="0D0D0D"/>
          <w:shd w:val="clear" w:color="auto" w:fill="FFFFFF"/>
        </w:rPr>
        <w:t>τ</w:t>
      </w:r>
      <w:r>
        <w:rPr>
          <w:color w:val="0D0D0D"/>
          <w:shd w:val="clear" w:color="auto" w:fill="FFFFFF"/>
        </w:rPr>
        <w:t>)</w:t>
      </w:r>
      <w:r w:rsidRPr="00AB699D">
        <w:t>，这描述了通过附近水分子对假设的带电过渡态的稳定程度的量化；以及可访问的羟基分数</w:t>
      </w:r>
      <w:r>
        <w:t>(</w:t>
      </w:r>
      <m:oMath>
        <m:r>
          <w:rPr>
            <w:rFonts w:ascii="Cambria Math" w:hAnsi="Cambria Math"/>
          </w:rPr>
          <m:t>δ</m:t>
        </m:r>
      </m:oMath>
      <w:r>
        <w:t>)</w:t>
      </w:r>
      <w:r w:rsidRPr="00AB699D">
        <w:t>，通过将反应物的羟基组的可访问表面积（</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0"/>
                    <a:stretch>
                      <a:fillRect/>
                    </a:stretch>
                  </pic:blipFill>
                  <pic:spPr>
                    <a:xfrm>
                      <a:off x="0" y="0"/>
                      <a:ext cx="5759450" cy="3504565"/>
                    </a:xfrm>
                    <a:prstGeom prst="rect">
                      <a:avLst/>
                    </a:prstGeom>
                  </pic:spPr>
                </pic:pic>
              </a:graphicData>
            </a:graphic>
          </wp:inline>
        </w:drawing>
      </w:r>
    </w:p>
    <w:p w14:paraId="40304F4C" w14:textId="77777777" w:rsidR="00A948CF" w:rsidRPr="00555C2D" w:rsidRDefault="00A948CF" w:rsidP="00A948CF">
      <w:pPr>
        <w:ind w:firstLineChars="0" w:firstLine="420"/>
        <w:jc w:val="center"/>
        <w:rPr>
          <w:b/>
          <w:bCs/>
          <w:color w:val="374151"/>
          <w:sz w:val="21"/>
          <w:szCs w:val="21"/>
        </w:rPr>
      </w:pPr>
      <w:r w:rsidRPr="00555C2D">
        <w:rPr>
          <w:b/>
          <w:bCs/>
          <w:color w:val="374151"/>
          <w:sz w:val="21"/>
          <w:szCs w:val="21"/>
        </w:rPr>
        <w:t>图</w:t>
      </w:r>
      <w:r w:rsidRPr="00555C2D">
        <w:rPr>
          <w:b/>
          <w:bCs/>
          <w:color w:val="374151"/>
          <w:sz w:val="21"/>
          <w:szCs w:val="21"/>
        </w:rPr>
        <w:t xml:space="preserve">2 </w:t>
      </w:r>
      <w:r w:rsidRPr="00555C2D">
        <w:rPr>
          <w:b/>
          <w:bCs/>
          <w:color w:val="0D0D0D"/>
          <w:sz w:val="21"/>
          <w:szCs w:val="21"/>
          <w:shd w:val="clear" w:color="auto" w:fill="FFFFFF"/>
        </w:rPr>
        <w:t>人为选择的多描述符模型评估。</w:t>
      </w:r>
      <w:r w:rsidRPr="00555C2D">
        <w:rPr>
          <w:b/>
          <w:bCs/>
          <w:color w:val="0D0D0D"/>
          <w:sz w:val="21"/>
          <w:szCs w:val="21"/>
          <w:shd w:val="clear" w:color="auto" w:fill="FFFFFF"/>
        </w:rPr>
        <w:t xml:space="preserve"> (a) </w:t>
      </w:r>
      <w:r w:rsidRPr="00555C2D">
        <w:rPr>
          <w:b/>
          <w:bCs/>
          <w:color w:val="0D0D0D"/>
          <w:sz w:val="21"/>
          <w:szCs w:val="21"/>
          <w:shd w:val="clear" w:color="auto" w:fill="FFFFFF"/>
        </w:rPr>
        <w:t>将分子动力学（</w:t>
      </w:r>
      <w:r w:rsidRPr="00555C2D">
        <w:rPr>
          <w:b/>
          <w:bCs/>
          <w:color w:val="0D0D0D"/>
          <w:sz w:val="21"/>
          <w:szCs w:val="21"/>
          <w:shd w:val="clear" w:color="auto" w:fill="FFFFFF"/>
        </w:rPr>
        <w:t>MD</w:t>
      </w:r>
      <w:r w:rsidRPr="00555C2D">
        <w:rPr>
          <w:b/>
          <w:bCs/>
          <w:color w:val="0D0D0D"/>
          <w:sz w:val="21"/>
          <w:szCs w:val="21"/>
          <w:shd w:val="clear" w:color="auto" w:fill="FFFFFF"/>
        </w:rPr>
        <w:t>）模拟的特征与实验性动力学溶剂参数（</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）相关的一般方法。模拟配置以木糖醇（</w:t>
      </w:r>
      <w:r w:rsidRPr="00555C2D">
        <w:rPr>
          <w:b/>
          <w:bCs/>
          <w:color w:val="0D0D0D"/>
          <w:sz w:val="21"/>
          <w:szCs w:val="21"/>
          <w:shd w:val="clear" w:color="auto" w:fill="FFFFFF"/>
        </w:rPr>
        <w:t>XYL</w:t>
      </w:r>
      <w:r w:rsidRPr="00555C2D">
        <w:rPr>
          <w:b/>
          <w:bCs/>
          <w:color w:val="0D0D0D"/>
          <w:sz w:val="21"/>
          <w:szCs w:val="21"/>
          <w:shd w:val="clear" w:color="auto" w:fill="FFFFFF"/>
        </w:rPr>
        <w:t>）在</w:t>
      </w:r>
      <w:r w:rsidRPr="00555C2D">
        <w:rPr>
          <w:b/>
          <w:bCs/>
          <w:color w:val="0D0D0D"/>
          <w:sz w:val="21"/>
          <w:szCs w:val="21"/>
          <w:shd w:val="clear" w:color="auto" w:fill="FFFFFF"/>
        </w:rPr>
        <w:t xml:space="preserve">90 </w:t>
      </w:r>
      <w:proofErr w:type="spellStart"/>
      <w:r w:rsidRPr="00555C2D">
        <w:rPr>
          <w:b/>
          <w:bCs/>
          <w:color w:val="0D0D0D"/>
          <w:sz w:val="21"/>
          <w:szCs w:val="21"/>
          <w:shd w:val="clear" w:color="auto" w:fill="FFFFFF"/>
        </w:rPr>
        <w:t>wt</w:t>
      </w:r>
      <w:proofErr w:type="spellEnd"/>
      <w:r w:rsidRPr="00555C2D">
        <w:rPr>
          <w:b/>
          <w:bCs/>
          <w:color w:val="0D0D0D"/>
          <w:sz w:val="21"/>
          <w:szCs w:val="21"/>
          <w:shd w:val="clear" w:color="auto" w:fill="FFFFFF"/>
        </w:rPr>
        <w:t>％二噁英（</w:t>
      </w:r>
      <w:r w:rsidRPr="00555C2D">
        <w:rPr>
          <w:b/>
          <w:bCs/>
          <w:color w:val="0D0D0D"/>
          <w:sz w:val="21"/>
          <w:szCs w:val="21"/>
          <w:shd w:val="clear" w:color="auto" w:fill="FFFFFF"/>
        </w:rPr>
        <w:t>DIO</w:t>
      </w:r>
      <w:r w:rsidRPr="00555C2D">
        <w:rPr>
          <w:b/>
          <w:bCs/>
          <w:color w:val="0D0D0D"/>
          <w:sz w:val="21"/>
          <w:szCs w:val="21"/>
          <w:shd w:val="clear" w:color="auto" w:fill="FFFFFF"/>
        </w:rPr>
        <w:t>）中为例。</w:t>
      </w:r>
      <w:r w:rsidRPr="00555C2D">
        <w:rPr>
          <w:b/>
          <w:bCs/>
          <w:color w:val="0D0D0D"/>
          <w:sz w:val="21"/>
          <w:szCs w:val="21"/>
          <w:shd w:val="clear" w:color="auto" w:fill="FFFFFF"/>
        </w:rPr>
        <w:t xml:space="preserve"> (b) </w:t>
      </w:r>
      <w:r w:rsidRPr="00555C2D">
        <w:rPr>
          <w:b/>
          <w:bCs/>
          <w:color w:val="0D0D0D"/>
          <w:sz w:val="21"/>
          <w:szCs w:val="21"/>
          <w:shd w:val="clear" w:color="auto" w:fill="FFFFFF"/>
        </w:rPr>
        <w:t>示意图说明用于训练和验证模型的</w:t>
      </w:r>
      <w:r w:rsidRPr="00555C2D">
        <w:rPr>
          <w:b/>
          <w:bCs/>
          <w:color w:val="0D0D0D"/>
          <w:sz w:val="21"/>
          <w:szCs w:val="21"/>
          <w:shd w:val="clear" w:color="auto" w:fill="FFFFFF"/>
        </w:rPr>
        <w:t>5</w:t>
      </w:r>
      <w:r w:rsidRPr="00555C2D">
        <w:rPr>
          <w:b/>
          <w:bCs/>
          <w:color w:val="0D0D0D"/>
          <w:sz w:val="21"/>
          <w:szCs w:val="21"/>
          <w:shd w:val="clear" w:color="auto" w:fill="FFFFFF"/>
        </w:rPr>
        <w:t>倍交叉验证过程。</w:t>
      </w:r>
      <w:r w:rsidRPr="00555C2D">
        <w:rPr>
          <w:b/>
          <w:bCs/>
          <w:color w:val="0D0D0D"/>
          <w:sz w:val="21"/>
          <w:szCs w:val="21"/>
          <w:shd w:val="clear" w:color="auto" w:fill="FFFFFF"/>
        </w:rPr>
        <w:t xml:space="preserve"> (c) </w:t>
      </w:r>
      <w:r w:rsidRPr="00555C2D">
        <w:rPr>
          <w:b/>
          <w:bCs/>
          <w:color w:val="0D0D0D"/>
          <w:sz w:val="21"/>
          <w:szCs w:val="21"/>
          <w:shd w:val="clear" w:color="auto" w:fill="FFFFFF"/>
        </w:rPr>
        <w:t>预测（</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Pr="00555C2D">
        <w:rPr>
          <w:b/>
          <w:bCs/>
          <w:color w:val="0D0D0D"/>
          <w:sz w:val="21"/>
          <w:szCs w:val="21"/>
          <w:shd w:val="clear" w:color="auto" w:fill="FFFFFF"/>
        </w:rPr>
        <w:t>）和实验（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值之间的最佳拟合斜率和均方根误差（</w:t>
      </w:r>
      <w:r w:rsidRPr="00555C2D">
        <w:rPr>
          <w:b/>
          <w:bCs/>
          <w:color w:val="0D0D0D"/>
          <w:sz w:val="21"/>
          <w:szCs w:val="21"/>
          <w:shd w:val="clear" w:color="auto" w:fill="FFFFFF"/>
        </w:rPr>
        <w:t>RMSE</w:t>
      </w:r>
      <w:r w:rsidRPr="00555C2D">
        <w:rPr>
          <w:b/>
          <w:bCs/>
          <w:color w:val="0D0D0D"/>
          <w:sz w:val="21"/>
          <w:szCs w:val="21"/>
          <w:shd w:val="clear" w:color="auto" w:fill="FFFFFF"/>
        </w:rPr>
        <w:t>）。实线表示完美相关性（</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Pr="00555C2D">
        <w:rPr>
          <w:color w:val="0D0D0D"/>
          <w:sz w:val="21"/>
          <w:szCs w:val="21"/>
          <w:shd w:val="clear" w:color="auto" w:fill="FFFFFF"/>
        </w:rPr>
        <w:t>=</w:t>
      </w:r>
      <w:r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Pr="00555C2D">
        <w:rPr>
          <w:b/>
          <w:bCs/>
          <w:color w:val="0D0D0D"/>
          <w:sz w:val="21"/>
          <w:szCs w:val="21"/>
          <w:shd w:val="clear" w:color="auto" w:fill="FFFFFF"/>
        </w:rPr>
        <w:t xml:space="preserve"> 1⁄4 0</w:t>
      </w:r>
      <w:r w:rsidRPr="00555C2D">
        <w:rPr>
          <w:b/>
          <w:bCs/>
          <w:color w:val="0D0D0D"/>
          <w:sz w:val="21"/>
          <w:szCs w:val="21"/>
          <w:shd w:val="clear" w:color="auto" w:fill="FFFFFF"/>
        </w:rPr>
        <w:t>和</w:t>
      </w:r>
      <w:proofErr w:type="spellStart"/>
      <w:r w:rsidRPr="00555C2D">
        <w:rPr>
          <w:b/>
          <w:bCs/>
          <w:color w:val="0D0D0D"/>
          <w:sz w:val="21"/>
          <w:szCs w:val="21"/>
          <w:shd w:val="clear" w:color="auto" w:fill="FFFFFF"/>
        </w:rPr>
        <w:t>spred</w:t>
      </w:r>
      <w:proofErr w:type="spellEnd"/>
      <w:r w:rsidRPr="00555C2D">
        <w:rPr>
          <w:b/>
          <w:bCs/>
          <w:color w:val="0D0D0D"/>
          <w:sz w:val="21"/>
          <w:szCs w:val="21"/>
          <w:shd w:val="clear" w:color="auto" w:fill="FFFFFF"/>
        </w:rPr>
        <w:t xml:space="preserve"> 1⁄4 0</w:t>
      </w:r>
      <w:r w:rsidRPr="00555C2D">
        <w:rPr>
          <w:b/>
          <w:bCs/>
          <w:color w:val="0D0D0D"/>
          <w:sz w:val="21"/>
          <w:szCs w:val="21"/>
          <w:shd w:val="clear" w:color="auto" w:fill="FFFFFF"/>
        </w:rPr>
        <w:t>处绘制，作为参考。</w:t>
      </w:r>
      <w:r w:rsidRPr="00555C2D">
        <w:rPr>
          <w:b/>
          <w:bCs/>
          <w:color w:val="0D0D0D"/>
          <w:sz w:val="21"/>
          <w:szCs w:val="21"/>
          <w:shd w:val="clear" w:color="auto" w:fill="FFFFFF"/>
        </w:rPr>
        <w:t xml:space="preserve"> (d) </w:t>
      </w:r>
      <w:r w:rsidRPr="00555C2D">
        <w:rPr>
          <w:b/>
          <w:bCs/>
          <w:color w:val="0D0D0D"/>
          <w:sz w:val="21"/>
          <w:szCs w:val="21"/>
          <w:shd w:val="clear" w:color="auto" w:fill="FFFFFF"/>
        </w:rPr>
        <w:t>对于非线性全连接神经网络模型的平行图。</w:t>
      </w:r>
    </w:p>
    <w:p w14:paraId="185EED28" w14:textId="77777777" w:rsidR="00A948CF" w:rsidRPr="00AB699D" w:rsidRDefault="00A948CF" w:rsidP="00A948CF">
      <w:pPr>
        <w:ind w:firstLineChars="0" w:firstLine="420"/>
      </w:pPr>
      <w:r w:rsidRPr="00AB699D">
        <w:t>描述符的值被用在作为线性回归的输入</w:t>
      </w:r>
      <w:r>
        <w:rPr>
          <w:rFonts w:hint="eastAsia"/>
        </w:rPr>
        <w:t>（</w:t>
      </w:r>
      <w:r w:rsidRPr="00AB699D">
        <w:t>式</w:t>
      </w:r>
      <w:r w:rsidRPr="00AB699D">
        <w:t>2</w:t>
      </w:r>
      <w:r w:rsidRPr="00AB699D">
        <w:t>），来预测溶质动力学参数（</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w:t>
      </w:r>
    </w:p>
    <w:p w14:paraId="0CBCC325" w14:textId="68590D48" w:rsidR="00A948CF" w:rsidRPr="00AB699D" w:rsidRDefault="00000000" w:rsidP="00A948CF">
      <w:pPr>
        <w:ind w:firstLine="420"/>
        <w:rPr>
          <w:color w:val="374151"/>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A948CF">
        <w:rPr>
          <w:color w:val="0D0D0D"/>
          <w:sz w:val="21"/>
          <w:szCs w:val="16"/>
          <w:shd w:val="clear" w:color="auto" w:fill="FFFFFF"/>
        </w:rPr>
        <w:t xml:space="preserve"> </w:t>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r>
      <w:r w:rsidR="00A948CF">
        <w:rPr>
          <w:color w:val="0D0D0D"/>
          <w:sz w:val="21"/>
          <w:szCs w:val="16"/>
          <w:shd w:val="clear" w:color="auto" w:fill="FFFFFF"/>
        </w:rPr>
        <w:tab/>
        <w:t>(2)</w:t>
      </w:r>
    </w:p>
    <w:p w14:paraId="40970AFA" w14:textId="77777777" w:rsidR="00A948CF" w:rsidRPr="00AB699D" w:rsidRDefault="00A948CF" w:rsidP="00A948CF">
      <w:pPr>
        <w:ind w:firstLineChars="0" w:firstLine="42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是回归系数，而带有波浪符号的描述符经过最小</w:t>
      </w:r>
      <w:r w:rsidRPr="00AB699D">
        <w:t>-</w:t>
      </w:r>
      <w:r w:rsidRPr="00AB699D">
        <w:t>最大缩放，重新缩放在</w:t>
      </w:r>
      <w:r w:rsidRPr="00AB699D">
        <w:t xml:space="preserve"> 0 </w:t>
      </w:r>
      <w:r w:rsidRPr="00AB699D">
        <w:t>到</w:t>
      </w:r>
      <w:r w:rsidRPr="00AB699D">
        <w:t xml:space="preserve"> 1 </w:t>
      </w:r>
      <w:r w:rsidRPr="00AB699D">
        <w:t>之间。图</w:t>
      </w:r>
      <w:r w:rsidRPr="00AB699D">
        <w:t>2b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的标签。与五个折叠之一中的标签相关联的所有输入数据（即描述符值）被用作验证集，与其余四个折叠中的标签相关联的输入数据被用于训练模型（即回归系数被拟合），并为验证集计算</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的值。这个过程迭代了五次，确保每个训练集标签在验证集中出现一次。</w:t>
      </w:r>
    </w:p>
    <w:p w14:paraId="7D8CFCEC" w14:textId="77777777" w:rsidR="00A948CF" w:rsidRPr="00AB699D" w:rsidRDefault="00A948CF" w:rsidP="00A948CF">
      <w:pPr>
        <w:ind w:firstLineChars="0" w:firstLine="420"/>
      </w:pPr>
      <w:r w:rsidRPr="00AB699D">
        <w:t>图</w:t>
      </w:r>
      <w:r w:rsidRPr="00AB699D">
        <w:t>2c</w:t>
      </w:r>
      <w:r w:rsidRPr="00AB699D">
        <w:t>展示了线性回归模型的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相关关系图，每一个</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值都对应了一个测试集的交叉验证。我们使用</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之间的最佳斜率和根平均平方误差（</w:t>
      </w:r>
      <w:r w:rsidRPr="00AB699D">
        <w:t>RMSE</w:t>
      </w:r>
      <w:r w:rsidRPr="00AB699D">
        <w:t>）来评</w:t>
      </w:r>
      <w:r w:rsidRPr="00AB699D">
        <w:lastRenderedPageBreak/>
        <w:t>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Pr="00AB699D">
        <w:t>（圆形符号）或</w:t>
      </w:r>
      <w:r w:rsidRPr="00AB699D">
        <w:t xml:space="preserve">90 </w:t>
      </w:r>
      <w:proofErr w:type="spellStart"/>
      <w:r w:rsidRPr="00AB699D">
        <w:t>wt</w:t>
      </w:r>
      <w:proofErr w:type="spellEnd"/>
      <w:r w:rsidRPr="00AB699D">
        <w:t>%</w:t>
      </w:r>
      <w:r w:rsidRPr="00AB699D">
        <w:t>共溶剂系统（钻石型符号）中的反应。仅使用没有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Pr="00AB699D">
        <w:t>RMSE</w:t>
      </w:r>
      <w:r w:rsidRPr="00AB699D">
        <w:t>为</w:t>
      </w:r>
      <w:r w:rsidRPr="00AB699D">
        <w:t>0.36</w:t>
      </w:r>
      <w:r w:rsidRPr="00AB699D">
        <w:t>）和</w:t>
      </w:r>
      <w:r w:rsidRPr="00AB699D">
        <w:t>THF-</w:t>
      </w:r>
      <w:r w:rsidRPr="00AB699D">
        <w:t>水（</w:t>
      </w:r>
      <w:r w:rsidRPr="00AB699D">
        <w:t>RMSE</w:t>
      </w:r>
      <w:r w:rsidRPr="00AB699D">
        <w:t>为</w:t>
      </w:r>
      <w:r w:rsidRPr="00AB699D">
        <w:t>0.59</w:t>
      </w:r>
      <w:r w:rsidRPr="00AB699D">
        <w:t>）混合物（</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2d</w:t>
      </w:r>
      <w:r w:rsidRPr="00AB699D">
        <w:t>显示了使用完全连接的神经网络模型</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77777777" w:rsidR="00A948CF" w:rsidRPr="00AB699D" w:rsidRDefault="00A948CF" w:rsidP="00A948CF">
      <w:pPr>
        <w:ind w:firstLineChars="0" w:firstLine="420"/>
      </w:pPr>
      <w:r w:rsidRPr="00AB699D">
        <w:t>这些预测表明，用多描述符模型预测的反应率位于正确的象限中，几乎没有假阳性或假阴性</w:t>
      </w:r>
      <m:oMath>
        <m:r>
          <w:rPr>
            <w:rFonts w:ascii="Cambria Math" w:hAnsi="Cambria Math"/>
            <w:color w:val="0D0D0D"/>
            <w:sz w:val="21"/>
            <w:szCs w:val="16"/>
            <w:shd w:val="clear" w:color="auto" w:fill="FFFFFF"/>
          </w:rPr>
          <m:t>σ</m:t>
        </m:r>
      </m:oMath>
      <w:r w:rsidRPr="00AB699D">
        <w:t>值，并且对一些共溶剂（即</w:t>
      </w:r>
      <w:r w:rsidRPr="00AB699D">
        <w:t>DIO</w:t>
      </w:r>
      <w:r w:rsidRPr="00AB699D">
        <w:t>）是准确的。描述符强调了空间信息的重要性：</w:t>
      </w:r>
      <m:oMath>
        <m:r>
          <m:rPr>
            <m:sty m:val="p"/>
          </m:rPr>
          <w:rPr>
            <w:rFonts w:ascii="Cambria Math" w:hAnsi="Cambria Math"/>
            <w:color w:val="0D0D0D"/>
            <w:sz w:val="21"/>
            <w:szCs w:val="16"/>
            <w:shd w:val="clear" w:color="auto" w:fill="FFFFFF"/>
          </w:rPr>
          <m:t>Γ</m:t>
        </m:r>
      </m:oMath>
      <w:r w:rsidRPr="00AB699D">
        <w:t>量化反应物附近区域的溶剂成分，</w:t>
      </w:r>
      <m:oMath>
        <m:r>
          <w:rPr>
            <w:rFonts w:ascii="Cambria Math" w:hAnsi="Cambria Math"/>
            <w:color w:val="0D0D0D"/>
            <w:sz w:val="21"/>
            <w:szCs w:val="16"/>
            <w:shd w:val="clear" w:color="auto" w:fill="FFFFFF"/>
          </w:rPr>
          <m:t>τ</m:t>
        </m:r>
      </m:oMath>
      <w:r w:rsidRPr="00AB699D">
        <w:t>描述反应物羟基和水的相对位置，</w:t>
      </w:r>
      <m:oMath>
        <m:r>
          <w:rPr>
            <w:rFonts w:ascii="Cambria Math" w:hAnsi="Cambria Math"/>
            <w:color w:val="0D0D0D"/>
            <w:sz w:val="21"/>
            <w:szCs w:val="16"/>
            <w:shd w:val="clear" w:color="auto" w:fill="FFFFFF"/>
          </w:rPr>
          <m:t>δ</m:t>
        </m:r>
      </m:oMath>
      <w:r w:rsidRPr="00AB699D">
        <w:t>与反应物亲水性和疏水性区域的相对表面积有关。然而，两个模型都对系统有显著的离群值，对应于更大的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值，这表明描述符无法捕获可能在反应物</w:t>
      </w:r>
      <w:r w:rsidRPr="00AB699D">
        <w:t>-</w:t>
      </w:r>
      <w:r w:rsidRPr="00AB699D">
        <w:t>溶剂环境的复杂几何（</w:t>
      </w:r>
      <w:r w:rsidRPr="00AB699D">
        <w:t>3D</w:t>
      </w:r>
      <w:r w:rsidRPr="00AB699D">
        <w:t>）特征中编码的重要信息。此外，这些描述符的识别需要领域专业知识，而且很耗时。</w:t>
      </w:r>
    </w:p>
    <w:p w14:paraId="556B83A9" w14:textId="261B9448" w:rsidR="00A948CF" w:rsidRPr="00555C2D" w:rsidRDefault="00A948CF" w:rsidP="00A948CF">
      <w:pPr>
        <w:pStyle w:val="a2"/>
        <w:ind w:left="720" w:hanging="720"/>
        <w:rPr>
          <w:rFonts w:cs="Times New Roman"/>
        </w:rPr>
      </w:pPr>
      <w:r w:rsidRPr="00555C2D">
        <w:rPr>
          <w:rFonts w:cs="Times New Roman"/>
        </w:rPr>
        <w:t>生成输入数据集，供3D CNN使用经典MD数据进行解释</w:t>
      </w:r>
    </w:p>
    <w:p w14:paraId="18A6CC8E" w14:textId="77777777"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proofErr w:type="spellStart"/>
      <w:r w:rsidRPr="00AB699D">
        <w:t>i</w:t>
      </w:r>
      <w:proofErr w:type="spellEnd"/>
      <w:r w:rsidRPr="00AB699D">
        <w:t>）</w:t>
      </w:r>
      <w:r w:rsidRPr="00AB699D">
        <w:t>CNN</w:t>
      </w:r>
      <w:r w:rsidRPr="00AB699D">
        <w:t>可以提取反应物</w:t>
      </w:r>
      <w:r w:rsidRPr="00AB699D">
        <w:t>-</w:t>
      </w:r>
      <w:r w:rsidRPr="00AB699D">
        <w:t>溶剂的非直观特征，通过识别数据中的空间相关性，（</w:t>
      </w:r>
      <w:r w:rsidRPr="00AB699D">
        <w:t>ii</w:t>
      </w:r>
      <w:r w:rsidRPr="00AB699D">
        <w:t>）由于溶剂分子之间的分子间相互作用，等相系统表现出明显的空间相关性，（</w:t>
      </w:r>
      <w:r>
        <w:t>i</w:t>
      </w:r>
      <w:r w:rsidRPr="00AB699D">
        <w:t>ii</w:t>
      </w:r>
      <w:r w:rsidRPr="00AB699D">
        <w:t>）在人类选择的描述符中编码的空间信息的重要性表明，空间相关性与溶剂效应有关，（</w:t>
      </w:r>
      <w:r w:rsidRPr="00AB699D">
        <w:t>iv</w:t>
      </w:r>
      <w:r w:rsidRPr="00AB699D">
        <w:t>）</w:t>
      </w:r>
      <w:r w:rsidRPr="00AB699D">
        <w:t>3D CNN</w:t>
      </w:r>
      <w:r w:rsidRPr="00AB699D">
        <w:t>可以分析原子位置，而无需将域转换为二维空间（</w:t>
      </w:r>
      <w:r w:rsidRPr="00AB699D">
        <w:t>flattening</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7777777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网格中的一系列体素组成的数据，每个体素都包含几个单行通道的归一化强度。这些通道可以传达不同类型的信息。体素在网格中的相对定位赋予了空间信息。因此，我们将</w:t>
      </w:r>
      <w:r w:rsidRPr="00AB699D">
        <w:lastRenderedPageBreak/>
        <w:t>MD</w:t>
      </w:r>
      <w:r w:rsidRPr="00AB699D">
        <w:t>输出的空间连续原子位置转换为体素，以记录（</w:t>
      </w:r>
      <w:r w:rsidRPr="00AB699D">
        <w:t>0.2 nm</w:t>
      </w:r>
      <w:r w:rsidRPr="00AB699D">
        <w:t>）</w:t>
      </w:r>
      <w:r w:rsidRPr="00AB699D">
        <w:t>3</w:t>
      </w:r>
      <w:r w:rsidRPr="00AB699D">
        <w:t>体积元素内水、共溶剂和反应物氧原子的出现，并将其归一化。这种数据表示受到了人工选择的多描述符模型成功的物理直觉的启发：描述符</w:t>
      </w:r>
      <w:r w:rsidRPr="00AB699D">
        <w:t>G</w:t>
      </w:r>
      <w:r w:rsidRPr="00AB699D">
        <w:t>的重要性表明应记录水和共溶剂原子的位置，以量化溶剂分子在反应物附近的偏好富集，而描述符</w:t>
      </w:r>
      <w:r w:rsidRPr="00AB699D">
        <w:t>s</w:t>
      </w:r>
      <w:r w:rsidRPr="00AB699D">
        <w:t>和</w:t>
      </w:r>
      <w:r w:rsidRPr="00AB699D">
        <w:t>d</w:t>
      </w:r>
      <w:r w:rsidRPr="00AB699D">
        <w:t>表明应记录反应物氧原子的位置，以量化潜在的氢键形成和反应物的亲水性。每个体素关联的体积被选择为与典型的原子半径相当，以确保可以解析分子几何结构。</w:t>
      </w:r>
    </w:p>
    <w:p w14:paraId="34F0D5D9" w14:textId="77777777" w:rsidR="00A948CF" w:rsidRPr="00AB699D" w:rsidRDefault="00A948CF" w:rsidP="00A948CF">
      <w:pPr>
        <w:ind w:firstLineChars="0" w:firstLine="420"/>
      </w:pPr>
      <w:r w:rsidRPr="00AB699D">
        <w:t>图</w:t>
      </w:r>
      <w:r w:rsidRPr="00AB699D">
        <w:t>3</w:t>
      </w:r>
      <w:r w:rsidRPr="00AB699D">
        <w:t>说明了将</w:t>
      </w:r>
      <w:r w:rsidRPr="00AB699D">
        <w:t>MD</w:t>
      </w:r>
      <w:r w:rsidRPr="00AB699D">
        <w:t>位置转换为体素网格的方法。对于与</w:t>
      </w:r>
      <w:r w:rsidRPr="00AB699D">
        <w:t>MD</w:t>
      </w:r>
      <w:r w:rsidRPr="00AB699D">
        <w:t>轨迹（即</w:t>
      </w:r>
      <w:r w:rsidRPr="00AB699D">
        <w:t>MD</w:t>
      </w:r>
      <w:r w:rsidRPr="00AB699D">
        <w:t>组合）期间采样的单个时间相一致的原子位置集，我们以反应物的质量中心为中心进行了三维直方图。直方图覆盖一个立方（</w:t>
      </w:r>
      <w:r w:rsidRPr="00AB699D">
        <w:t>4</w:t>
      </w:r>
      <w:r w:rsidRPr="00AB699D">
        <w:t>纳米）</w:t>
      </w:r>
      <w:r w:rsidRPr="00AB699D">
        <w:t>3</w:t>
      </w:r>
      <w:r w:rsidRPr="00AB699D">
        <w:t>体积（体积小于总模拟盒尺寸，以避免越过模拟盒边界），该体积被划分为对应于（</w:t>
      </w:r>
      <w:r w:rsidRPr="00AB699D">
        <w:t>0.2</w:t>
      </w:r>
      <w:r w:rsidRPr="00AB699D">
        <w:t>纳米）</w:t>
      </w:r>
      <w:r w:rsidRPr="00AB699D">
        <w:t>3</w:t>
      </w:r>
      <w:r w:rsidRPr="00AB699D">
        <w:t>体积元素的</w:t>
      </w:r>
      <w:r w:rsidRPr="00AB699D">
        <w:t>20x20x20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颜色通道中（图</w:t>
      </w:r>
      <w:r w:rsidRPr="00AB699D">
        <w:t>3a</w:t>
      </w:r>
      <w:r w:rsidRPr="00AB699D">
        <w:t>）以从单个</w:t>
      </w:r>
      <w:r w:rsidRPr="00AB699D">
        <w:t>MD</w:t>
      </w:r>
      <w:r w:rsidRPr="00AB699D">
        <w:t>中获得</w:t>
      </w:r>
      <w:r w:rsidRPr="00AB699D">
        <w:t>20x20x20</w:t>
      </w:r>
      <w:r w:rsidRPr="00AB699D">
        <w:t>的体素网格。</w:t>
      </w:r>
    </w:p>
    <w:p w14:paraId="1648B748" w14:textId="77777777"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数据（对应于</w:t>
      </w:r>
      <w:r w:rsidRPr="00AB699D">
        <w:t>200</w:t>
      </w:r>
      <w:r w:rsidRPr="00AB699D">
        <w:t>个连续的</w:t>
      </w:r>
      <w:r w:rsidRPr="00AB699D">
        <w:t>MD</w:t>
      </w:r>
      <w:r w:rsidRPr="00AB699D">
        <w:t>配置）中平均网格值生成的，如图</w:t>
      </w:r>
      <w:r w:rsidRPr="00AB699D">
        <w:t>3b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节（表格</w:t>
      </w:r>
      <w:r w:rsidRPr="00AB699D">
        <w:t>S4</w:t>
      </w:r>
      <w:r w:rsidRPr="00AB699D">
        <w:t>）中所描述。由于</w:t>
      </w:r>
      <w:r w:rsidRPr="00AB699D">
        <w:t>3D CNNs</w:t>
      </w:r>
      <w:r w:rsidRPr="00AB699D">
        <w:t>不具有旋转不变性，我们通过将每个体素表示旋转来进一步增强训练数据，生成每个体素表示的</w:t>
      </w:r>
      <w:r w:rsidRPr="00AB699D">
        <w:t>24</w:t>
      </w:r>
      <w:r w:rsidRPr="00AB699D">
        <w:t>个唯一的立方体旋转（图</w:t>
      </w:r>
      <w:r w:rsidRPr="00AB699D">
        <w:t>S1†</w:t>
      </w:r>
      <w:r w:rsidRPr="00AB699D">
        <w:t>），从而导致每个训练集标签有</w:t>
      </w:r>
      <w:r w:rsidRPr="00AB699D">
        <w:t>240</w:t>
      </w:r>
      <w:r w:rsidRPr="00AB699D">
        <w:t>个（增强的）体素表示。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1"/>
                    <a:stretch>
                      <a:fillRect/>
                    </a:stretch>
                  </pic:blipFill>
                  <pic:spPr>
                    <a:xfrm>
                      <a:off x="0" y="0"/>
                      <a:ext cx="5759450" cy="4475480"/>
                    </a:xfrm>
                    <a:prstGeom prst="rect">
                      <a:avLst/>
                    </a:prstGeom>
                  </pic:spPr>
                </pic:pic>
              </a:graphicData>
            </a:graphic>
          </wp:inline>
        </w:drawing>
      </w:r>
    </w:p>
    <w:p w14:paraId="28FAB32B" w14:textId="77777777" w:rsidR="00A948CF" w:rsidRPr="00555C2D"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Pr="00555C2D">
        <w:rPr>
          <w:b/>
          <w:bCs/>
          <w:color w:val="0D0D0D"/>
          <w:sz w:val="21"/>
          <w:szCs w:val="16"/>
          <w:shd w:val="clear" w:color="auto" w:fill="FFFFFF"/>
        </w:rPr>
        <w:t xml:space="preserve">3 </w:t>
      </w:r>
      <w:r w:rsidRPr="00555C2D">
        <w:rPr>
          <w:b/>
          <w:bCs/>
          <w:color w:val="0D0D0D"/>
          <w:sz w:val="21"/>
          <w:szCs w:val="16"/>
          <w:shd w:val="clear" w:color="auto" w:fill="FFFFFF"/>
        </w:rPr>
        <w:t>输入数据表示，用于</w:t>
      </w:r>
      <w:r w:rsidRPr="00555C2D">
        <w:rPr>
          <w:b/>
          <w:bCs/>
          <w:color w:val="0D0D0D"/>
          <w:sz w:val="21"/>
          <w:szCs w:val="16"/>
          <w:shd w:val="clear" w:color="auto" w:fill="FFFFFF"/>
        </w:rPr>
        <w:t>3D</w:t>
      </w:r>
      <w:r w:rsidRPr="00555C2D">
        <w:rPr>
          <w:b/>
          <w:bCs/>
          <w:color w:val="0D0D0D"/>
          <w:sz w:val="21"/>
          <w:szCs w:val="16"/>
          <w:shd w:val="clear" w:color="auto" w:fill="FFFFFF"/>
        </w:rPr>
        <w:t>卷积神经网络（</w:t>
      </w:r>
      <w:r w:rsidRPr="00555C2D">
        <w:rPr>
          <w:b/>
          <w:bCs/>
          <w:color w:val="0D0D0D"/>
          <w:sz w:val="21"/>
          <w:szCs w:val="16"/>
          <w:shd w:val="clear" w:color="auto" w:fill="FFFFFF"/>
        </w:rPr>
        <w:t>CNN</w:t>
      </w:r>
      <w:r w:rsidRPr="00555C2D">
        <w:rPr>
          <w:b/>
          <w:bCs/>
          <w:color w:val="0D0D0D"/>
          <w:sz w:val="21"/>
          <w:szCs w:val="16"/>
          <w:shd w:val="clear" w:color="auto" w:fill="FFFFFF"/>
        </w:rPr>
        <w:t>）的计算。将从分子动力学（</w:t>
      </w:r>
      <w:r w:rsidRPr="00555C2D">
        <w:rPr>
          <w:b/>
          <w:bCs/>
          <w:color w:val="0D0D0D"/>
          <w:sz w:val="21"/>
          <w:szCs w:val="16"/>
          <w:shd w:val="clear" w:color="auto" w:fill="FFFFFF"/>
        </w:rPr>
        <w:t>MD</w:t>
      </w:r>
      <w:r w:rsidRPr="00555C2D">
        <w:rPr>
          <w:b/>
          <w:bCs/>
          <w:color w:val="0D0D0D"/>
          <w:sz w:val="21"/>
          <w:szCs w:val="16"/>
          <w:shd w:val="clear" w:color="auto" w:fill="FFFFFF"/>
        </w:rPr>
        <w:t>）模拟中获得的原子位置转换为体素表示的方法，以木糖醇在</w:t>
      </w:r>
      <w:r w:rsidRPr="00555C2D">
        <w:rPr>
          <w:b/>
          <w:bCs/>
          <w:color w:val="0D0D0D"/>
          <w:sz w:val="21"/>
          <w:szCs w:val="16"/>
          <w:shd w:val="clear" w:color="auto" w:fill="FFFFFF"/>
        </w:rPr>
        <w:t xml:space="preserve">90 </w:t>
      </w:r>
      <w:proofErr w:type="spellStart"/>
      <w:r w:rsidRPr="00555C2D">
        <w:rPr>
          <w:b/>
          <w:bCs/>
          <w:color w:val="0D0D0D"/>
          <w:sz w:val="21"/>
          <w:szCs w:val="16"/>
          <w:shd w:val="clear" w:color="auto" w:fill="FFFFFF"/>
        </w:rPr>
        <w:t>wt</w:t>
      </w:r>
      <w:proofErr w:type="spellEnd"/>
      <w:r w:rsidRPr="00555C2D">
        <w:rPr>
          <w:b/>
          <w:bCs/>
          <w:color w:val="0D0D0D"/>
          <w:sz w:val="21"/>
          <w:szCs w:val="16"/>
          <w:shd w:val="clear" w:color="auto" w:fill="FFFFFF"/>
        </w:rPr>
        <w:t>％二噁英中为例。</w:t>
      </w:r>
      <w:r w:rsidRPr="00555C2D">
        <w:rPr>
          <w:b/>
          <w:bCs/>
          <w:color w:val="0D0D0D"/>
          <w:sz w:val="21"/>
          <w:szCs w:val="16"/>
          <w:shd w:val="clear" w:color="auto" w:fill="FFFFFF"/>
        </w:rPr>
        <w:t xml:space="preserve"> (a) </w:t>
      </w:r>
      <w:r w:rsidRPr="00555C2D">
        <w:rPr>
          <w:b/>
          <w:bCs/>
          <w:color w:val="0D0D0D"/>
          <w:sz w:val="21"/>
          <w:szCs w:val="16"/>
          <w:shd w:val="clear" w:color="auto" w:fill="FFFFFF"/>
        </w:rPr>
        <w:t>对于每个</w:t>
      </w:r>
      <w:r w:rsidRPr="00555C2D">
        <w:rPr>
          <w:b/>
          <w:bCs/>
          <w:color w:val="0D0D0D"/>
          <w:sz w:val="21"/>
          <w:szCs w:val="16"/>
          <w:shd w:val="clear" w:color="auto" w:fill="FFFFFF"/>
        </w:rPr>
        <w:t>MD</w:t>
      </w:r>
      <w:r w:rsidRPr="00555C2D">
        <w:rPr>
          <w:b/>
          <w:bCs/>
          <w:color w:val="0D0D0D"/>
          <w:sz w:val="21"/>
          <w:szCs w:val="16"/>
          <w:shd w:val="clear" w:color="auto" w:fill="FFFFFF"/>
        </w:rPr>
        <w:t>配置（左侧的示例），一个（</w:t>
      </w:r>
      <w:r w:rsidRPr="00555C2D">
        <w:rPr>
          <w:b/>
          <w:bCs/>
          <w:color w:val="0D0D0D"/>
          <w:sz w:val="21"/>
          <w:szCs w:val="16"/>
          <w:shd w:val="clear" w:color="auto" w:fill="FFFFFF"/>
        </w:rPr>
        <w:t>4 nm</w:t>
      </w:r>
      <w:r w:rsidRPr="00555C2D">
        <w:rPr>
          <w:b/>
          <w:bCs/>
          <w:color w:val="0D0D0D"/>
          <w:sz w:val="21"/>
          <w:szCs w:val="16"/>
          <w:shd w:val="clear" w:color="auto" w:fill="FFFFFF"/>
        </w:rPr>
        <w:t>）</w:t>
      </w:r>
      <w:r w:rsidRPr="00555C2D">
        <w:rPr>
          <w:b/>
          <w:bCs/>
          <w:color w:val="0D0D0D"/>
          <w:sz w:val="21"/>
          <w:szCs w:val="16"/>
          <w:shd w:val="clear" w:color="auto" w:fill="FFFFFF"/>
          <w:vertAlign w:val="superscript"/>
        </w:rPr>
        <w:t>3</w:t>
      </w:r>
      <w:r w:rsidRPr="00555C2D">
        <w:rPr>
          <w:b/>
          <w:bCs/>
          <w:color w:val="0D0D0D"/>
          <w:sz w:val="21"/>
          <w:szCs w:val="16"/>
          <w:shd w:val="clear" w:color="auto" w:fill="FFFFFF"/>
        </w:rPr>
        <w:t>的立方体框中心对准反应物，并使用</w:t>
      </w:r>
      <w:r w:rsidRPr="00555C2D">
        <w:rPr>
          <w:b/>
          <w:bCs/>
          <w:color w:val="0D0D0D"/>
          <w:sz w:val="21"/>
          <w:szCs w:val="16"/>
          <w:shd w:val="clear" w:color="auto" w:fill="FFFFFF"/>
        </w:rPr>
        <w:t>20 × 20 × 20</w:t>
      </w:r>
      <w:r w:rsidRPr="00555C2D">
        <w:rPr>
          <w:b/>
          <w:bCs/>
          <w:color w:val="0D0D0D"/>
          <w:sz w:val="21"/>
          <w:szCs w:val="16"/>
          <w:shd w:val="clear" w:color="auto" w:fill="FFFFFF"/>
        </w:rPr>
        <w:t>的（</w:t>
      </w:r>
      <w:r w:rsidRPr="00555C2D">
        <w:rPr>
          <w:b/>
          <w:bCs/>
          <w:color w:val="0D0D0D"/>
          <w:sz w:val="21"/>
          <w:szCs w:val="16"/>
          <w:shd w:val="clear" w:color="auto" w:fill="FFFFFF"/>
        </w:rPr>
        <w:t>0.2 nm</w:t>
      </w:r>
      <w:r w:rsidRPr="00555C2D">
        <w:rPr>
          <w:b/>
          <w:bCs/>
          <w:color w:val="0D0D0D"/>
          <w:sz w:val="21"/>
          <w:szCs w:val="16"/>
          <w:shd w:val="clear" w:color="auto" w:fill="FFFFFF"/>
        </w:rPr>
        <w:t>）</w:t>
      </w:r>
      <w:r w:rsidRPr="00555C2D">
        <w:rPr>
          <w:b/>
          <w:bCs/>
          <w:color w:val="0D0D0D"/>
          <w:sz w:val="21"/>
          <w:szCs w:val="16"/>
          <w:shd w:val="clear" w:color="auto" w:fill="FFFFFF"/>
          <w:vertAlign w:val="superscript"/>
        </w:rPr>
        <w:t>3</w:t>
      </w:r>
      <w:r w:rsidRPr="00555C2D">
        <w:rPr>
          <w:b/>
          <w:bCs/>
          <w:color w:val="0D0D0D"/>
          <w:sz w:val="21"/>
          <w:szCs w:val="16"/>
          <w:shd w:val="clear" w:color="auto" w:fill="FFFFFF"/>
        </w:rPr>
        <w:t>体积元格网格对空间进行离散化。在每个体积元素内存储水、反应物氧原子和辅助溶剂原子位置的归一化出现次数，存储在不同的通道中，以生成一个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的体素网格。通过以红色显示水通道，以绿色显示反应物通道，以蓝色显示辅助溶剂通道来可视化体素。为了说明反应物周围的溶剂分布，一半的体素是透明的。</w:t>
      </w:r>
      <w:r w:rsidRPr="00555C2D">
        <w:rPr>
          <w:b/>
          <w:bCs/>
          <w:color w:val="0D0D0D"/>
          <w:sz w:val="21"/>
          <w:szCs w:val="16"/>
          <w:shd w:val="clear" w:color="auto" w:fill="FFFFFF"/>
        </w:rPr>
        <w:t xml:space="preserve"> (b) </w:t>
      </w:r>
      <w:r w:rsidRPr="00555C2D">
        <w:rPr>
          <w:b/>
          <w:bCs/>
          <w:color w:val="0D0D0D"/>
          <w:sz w:val="21"/>
          <w:szCs w:val="16"/>
          <w:shd w:val="clear" w:color="auto" w:fill="FFFFFF"/>
        </w:rPr>
        <w:t>体素网格在</w:t>
      </w:r>
      <w:r w:rsidRPr="00555C2D">
        <w:rPr>
          <w:b/>
          <w:bCs/>
          <w:color w:val="0D0D0D"/>
          <w:sz w:val="21"/>
          <w:szCs w:val="16"/>
          <w:shd w:val="clear" w:color="auto" w:fill="FFFFFF"/>
        </w:rPr>
        <w:t>2 ns</w:t>
      </w:r>
      <w:r w:rsidRPr="00555C2D">
        <w:rPr>
          <w:b/>
          <w:bCs/>
          <w:color w:val="0D0D0D"/>
          <w:sz w:val="21"/>
          <w:szCs w:val="16"/>
          <w:shd w:val="clear" w:color="auto" w:fill="FFFFFF"/>
        </w:rPr>
        <w:t>的</w:t>
      </w:r>
      <w:r w:rsidRPr="00555C2D">
        <w:rPr>
          <w:b/>
          <w:bCs/>
          <w:color w:val="0D0D0D"/>
          <w:sz w:val="21"/>
          <w:szCs w:val="16"/>
          <w:shd w:val="clear" w:color="auto" w:fill="FFFFFF"/>
        </w:rPr>
        <w:t>MD</w:t>
      </w:r>
      <w:r w:rsidRPr="00555C2D">
        <w:rPr>
          <w:b/>
          <w:bCs/>
          <w:color w:val="0D0D0D"/>
          <w:sz w:val="21"/>
          <w:szCs w:val="16"/>
          <w:shd w:val="clear" w:color="auto" w:fill="FFFFFF"/>
        </w:rPr>
        <w:t>数据（</w:t>
      </w:r>
      <w:r w:rsidRPr="00555C2D">
        <w:rPr>
          <w:b/>
          <w:bCs/>
          <w:color w:val="0D0D0D"/>
          <w:sz w:val="21"/>
          <w:szCs w:val="16"/>
          <w:shd w:val="clear" w:color="auto" w:fill="FFFFFF"/>
        </w:rPr>
        <w:t>200</w:t>
      </w:r>
      <w:r w:rsidRPr="00555C2D">
        <w:rPr>
          <w:b/>
          <w:bCs/>
          <w:color w:val="0D0D0D"/>
          <w:sz w:val="21"/>
          <w:szCs w:val="16"/>
          <w:shd w:val="clear" w:color="auto" w:fill="FFFFFF"/>
        </w:rPr>
        <w:t>个</w:t>
      </w:r>
      <w:r w:rsidRPr="00555C2D">
        <w:rPr>
          <w:b/>
          <w:bCs/>
          <w:color w:val="0D0D0D"/>
          <w:sz w:val="21"/>
          <w:szCs w:val="16"/>
          <w:shd w:val="clear" w:color="auto" w:fill="FFFFFF"/>
        </w:rPr>
        <w:t>MD</w:t>
      </w:r>
      <w:r w:rsidRPr="00555C2D">
        <w:rPr>
          <w:b/>
          <w:bCs/>
          <w:color w:val="0D0D0D"/>
          <w:sz w:val="21"/>
          <w:szCs w:val="16"/>
          <w:shd w:val="clear" w:color="auto" w:fill="FFFFFF"/>
        </w:rPr>
        <w:t>配置）上进行平均，生成一个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Pr="00555C2D">
        <w:rPr>
          <w:b/>
          <w:bCs/>
          <w:color w:val="0D0D0D"/>
          <w:sz w:val="21"/>
          <w:szCs w:val="16"/>
          <w:shd w:val="clear" w:color="auto" w:fill="FFFFFF"/>
        </w:rPr>
        <w:t xml:space="preserve"> (c) </w:t>
      </w:r>
      <w:r w:rsidRPr="00555C2D">
        <w:rPr>
          <w:b/>
          <w:bCs/>
          <w:color w:val="0D0D0D"/>
          <w:sz w:val="21"/>
          <w:szCs w:val="16"/>
          <w:shd w:val="clear" w:color="auto" w:fill="FFFFFF"/>
        </w:rPr>
        <w:t>对于每个反应物</w:t>
      </w:r>
      <w:r w:rsidRPr="00555C2D">
        <w:rPr>
          <w:b/>
          <w:bCs/>
          <w:color w:val="0D0D0D"/>
          <w:sz w:val="21"/>
          <w:szCs w:val="16"/>
          <w:shd w:val="clear" w:color="auto" w:fill="FFFFFF"/>
        </w:rPr>
        <w:t>-</w:t>
      </w:r>
      <w:r w:rsidRPr="00555C2D">
        <w:rPr>
          <w:b/>
          <w:bCs/>
          <w:color w:val="0D0D0D"/>
          <w:sz w:val="21"/>
          <w:szCs w:val="16"/>
          <w:shd w:val="clear" w:color="auto" w:fill="FFFFFF"/>
        </w:rPr>
        <w:t>溶剂系统，使用</w:t>
      </w:r>
      <w:r w:rsidRPr="00555C2D">
        <w:rPr>
          <w:b/>
          <w:bCs/>
          <w:color w:val="0D0D0D"/>
          <w:sz w:val="21"/>
          <w:szCs w:val="16"/>
          <w:shd w:val="clear" w:color="auto" w:fill="FFFFFF"/>
        </w:rPr>
        <w:t>20 ns</w:t>
      </w:r>
      <w:r w:rsidRPr="00555C2D">
        <w:rPr>
          <w:b/>
          <w:bCs/>
          <w:color w:val="0D0D0D"/>
          <w:sz w:val="21"/>
          <w:szCs w:val="16"/>
          <w:shd w:val="clear" w:color="auto" w:fill="FFFFFF"/>
        </w:rPr>
        <w:t>的模拟数据生成</w:t>
      </w:r>
      <w:r w:rsidRPr="00555C2D">
        <w:rPr>
          <w:b/>
          <w:bCs/>
          <w:color w:val="0D0D0D"/>
          <w:sz w:val="21"/>
          <w:szCs w:val="16"/>
          <w:shd w:val="clear" w:color="auto" w:fill="FFFFFF"/>
        </w:rPr>
        <w:t>10</w:t>
      </w:r>
      <w:r w:rsidRPr="00555C2D">
        <w:rPr>
          <w:b/>
          <w:bCs/>
          <w:color w:val="0D0D0D"/>
          <w:sz w:val="21"/>
          <w:szCs w:val="16"/>
          <w:shd w:val="clear" w:color="auto" w:fill="FFFFFF"/>
        </w:rPr>
        <w:t>个独立的体素表示。</w:t>
      </w:r>
    </w:p>
    <w:p w14:paraId="34B84353" w14:textId="49CD226E" w:rsidR="00A948CF" w:rsidRPr="00555C2D" w:rsidRDefault="00A948CF" w:rsidP="00A948CF">
      <w:pPr>
        <w:pStyle w:val="a2"/>
        <w:ind w:left="720" w:hanging="720"/>
        <w:rPr>
          <w:rFonts w:cs="Times New Roman"/>
        </w:rPr>
      </w:pPr>
      <w:r w:rsidRPr="00555C2D">
        <w:rPr>
          <w:rFonts w:cs="Times New Roman"/>
        </w:rPr>
        <w:t>3D CNN以更少的模拟时间改善了反应率预测</w:t>
      </w:r>
    </w:p>
    <w:p w14:paraId="1BFBA4AA" w14:textId="77777777" w:rsidR="00A948CF" w:rsidRPr="00AB699D" w:rsidRDefault="00A948CF" w:rsidP="00A948CF">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，该模型输入体素表示并输出预测的动力学溶剂参数。</w:t>
      </w:r>
      <w:proofErr w:type="spellStart"/>
      <w:r w:rsidRPr="00AB699D">
        <w:t>SolventNet</w:t>
      </w:r>
      <w:proofErr w:type="spellEnd"/>
      <w:r w:rsidRPr="00AB699D">
        <w:t>架构由四个卷积层、两个最大池层和三个完全连接的层组成，如图</w:t>
      </w:r>
      <w:r w:rsidRPr="00AB699D">
        <w:t>4a</w:t>
      </w:r>
      <w:r w:rsidRPr="00AB699D">
        <w:t>所示。该架构基于之前开发的</w:t>
      </w:r>
      <w:proofErr w:type="spellStart"/>
      <w:r w:rsidRPr="00AB699D">
        <w:t>VoxNet</w:t>
      </w:r>
      <w:proofErr w:type="spellEnd"/>
      <w:r w:rsidRPr="00AB699D">
        <w:t xml:space="preserve"> 3D CNN</w:t>
      </w:r>
      <w:r w:rsidRPr="00AB699D">
        <w:t>，但用两个卷积层、一个最大池化层和三个全连接层取代了原先的全连接的层。我们还将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Pr="00AB699D">
        <w:t>ESI</w:t>
      </w:r>
      <w:r w:rsidRPr="00AB699D">
        <w:t>，图。</w:t>
      </w:r>
      <w:r w:rsidRPr="00AB699D">
        <w:t>S4†</w:t>
      </w:r>
      <w:r w:rsidRPr="00AB699D">
        <w:t>）调查</w:t>
      </w:r>
      <w:r w:rsidRPr="00AB699D">
        <w:t>3D CNN</w:t>
      </w:r>
      <w:r w:rsidRPr="00AB699D">
        <w:t>架构的预测准确性。所有三个模型都包括一个带有线性激活单元的层，用于预测</w:t>
      </w:r>
      <w:r w:rsidRPr="00AB699D">
        <w:t>s</w:t>
      </w:r>
      <w:r w:rsidRPr="00AB699D">
        <w:t>的回</w:t>
      </w:r>
      <w:r w:rsidRPr="00AB699D">
        <w:lastRenderedPageBreak/>
        <w:t>归任务。</w:t>
      </w:r>
    </w:p>
    <w:p w14:paraId="1FE8DB9C" w14:textId="77777777"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Pr="00AB699D">
        <w:t>14 400</w:t>
      </w:r>
      <w:r w:rsidRPr="00AB699D">
        <w:t>或</w:t>
      </w:r>
      <w:r w:rsidRPr="00AB699D">
        <w:t>14 640</w:t>
      </w:r>
      <w:r w:rsidRPr="00AB699D">
        <w:t>体素表示），验证数据仅包括其余</w:t>
      </w:r>
      <w:r w:rsidRPr="00AB699D">
        <w:t>20%</w:t>
      </w:r>
      <w:r w:rsidRPr="00AB699D">
        <w:t>标签的非增强体素表示（</w:t>
      </w:r>
      <w:r w:rsidRPr="00AB699D">
        <w:t>150</w:t>
      </w:r>
      <w:r w:rsidRPr="00AB699D">
        <w:t>或</w:t>
      </w:r>
      <w:r w:rsidRPr="00AB699D">
        <w:t>160</w:t>
      </w:r>
      <w:r w:rsidRPr="00AB699D">
        <w:t>体素表示）。图</w:t>
      </w:r>
      <w:r w:rsidRPr="00AB699D">
        <w:t>4b</w:t>
      </w:r>
      <w:r w:rsidRPr="00AB699D">
        <w:t>显示了使用</w:t>
      </w:r>
      <w:proofErr w:type="spellStart"/>
      <w:r w:rsidRPr="00AB699D">
        <w:t>SolventNet</w:t>
      </w:r>
      <w:proofErr w:type="spellEnd"/>
      <w:r w:rsidRPr="00AB699D">
        <w:t>的</w:t>
      </w:r>
      <w:proofErr w:type="spellStart"/>
      <w:r w:rsidRPr="00AB699D">
        <w:t>spred</w:t>
      </w:r>
      <w:proofErr w:type="spellEnd"/>
      <w:r w:rsidRPr="00AB699D">
        <w:t>和</w:t>
      </w:r>
      <w:proofErr w:type="spellStart"/>
      <w:r w:rsidRPr="00AB699D">
        <w:t>sxp</w:t>
      </w:r>
      <w:proofErr w:type="spellEnd"/>
      <w:r w:rsidRPr="00AB699D">
        <w:t>之间的奇偶校验图。</w:t>
      </w:r>
    </w:p>
    <w:p w14:paraId="433DBEF2" w14:textId="77777777" w:rsidR="00A948CF" w:rsidRPr="00AB699D" w:rsidRDefault="00A948CF" w:rsidP="00A948CF">
      <w:pPr>
        <w:ind w:firstLineChars="0" w:firstLine="420"/>
      </w:pPr>
      <w:proofErr w:type="spellStart"/>
      <w:r w:rsidRPr="00AB699D">
        <w:t>Spred</w:t>
      </w:r>
      <w:proofErr w:type="spellEnd"/>
      <w:r w:rsidRPr="00AB699D">
        <w:t>的值和错误条报告了每个标签</w:t>
      </w:r>
      <w:r w:rsidRPr="00AB699D">
        <w:t>10</w:t>
      </w:r>
      <w:r w:rsidRPr="00AB699D">
        <w:t>个非增强验证集体素表示中的每个预测值的平均值和标准差。与基线人类选择的多描述符模型相比（图</w:t>
      </w:r>
      <w:r w:rsidRPr="00AB699D">
        <w:t>2</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Pr="00AB699D">
        <w:t>4c</w:t>
      </w:r>
      <w:r w:rsidRPr="00AB699D">
        <w:t>进一步表明，使用所有三个</w:t>
      </w:r>
      <w:r w:rsidRPr="00AB699D">
        <w:t>3D CNN</w:t>
      </w:r>
      <w:r w:rsidRPr="00AB699D">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proofErr w:type="spellStart"/>
      <w:r w:rsidRPr="00AB699D">
        <w:t>eqn</w:t>
      </w:r>
      <w:proofErr w:type="spellEnd"/>
      <w:r w:rsidRPr="00AB699D">
        <w:t>（</w:t>
      </w:r>
      <w:r w:rsidRPr="00AB699D">
        <w:t>2</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77777777"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172 417</w:t>
      </w:r>
      <w:r w:rsidRPr="00AB699D">
        <w:t>个参数，而</w:t>
      </w:r>
      <w:r w:rsidRPr="00AB699D">
        <w:t>VGG16</w:t>
      </w:r>
      <w:r w:rsidRPr="00AB699D">
        <w:t>有</w:t>
      </w:r>
      <w:r w:rsidRPr="00AB699D">
        <w:t>33 601 345</w:t>
      </w:r>
      <w:r w:rsidRPr="00AB699D">
        <w:t>个参数，</w:t>
      </w:r>
      <w:r w:rsidRPr="00AB699D">
        <w:t>VGG16</w:t>
      </w:r>
      <w:r w:rsidRPr="00AB699D">
        <w:t>是一个常见的</w:t>
      </w:r>
      <w:r w:rsidRPr="00AB699D">
        <w:t>2D CNN</w:t>
      </w:r>
      <w:r w:rsidRPr="00AB699D">
        <w:t>（方法和表</w:t>
      </w:r>
      <w:r w:rsidRPr="00AB699D">
        <w:t>S3†</w:t>
      </w:r>
      <w:r w:rsidRPr="00AB699D">
        <w:t>）。参数与</w:t>
      </w:r>
      <w:proofErr w:type="spellStart"/>
      <w:r w:rsidRPr="00AB699D">
        <w:t>SolventNet</w:t>
      </w:r>
      <w:proofErr w:type="spellEnd"/>
      <w:r w:rsidRPr="00AB699D">
        <w:t>的增强训练体素表示数量之比为</w:t>
      </w:r>
      <w:r w:rsidRPr="00AB699D">
        <w:t>11.8-11.9</w:t>
      </w:r>
      <w:r w:rsidRPr="00AB699D">
        <w:t>；相比之下，完全连接神经网络模型的训练描述符集数量之比为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已用于评估蛋白质三级结构的质量，其参数与培训示例的比例为</w:t>
      </w:r>
      <w:r w:rsidRPr="00AB699D">
        <w:t>34</w:t>
      </w:r>
      <w:r w:rsidRPr="00AB699D">
        <w:t>（</w:t>
      </w:r>
      <w:r w:rsidRPr="00AB699D">
        <w:t>540</w:t>
      </w:r>
      <w:r w:rsidRPr="00AB699D">
        <w:t>万个参数，</w:t>
      </w:r>
      <w:r w:rsidRPr="00AB699D">
        <w:t>16</w:t>
      </w:r>
      <w:r w:rsidRPr="00AB699D">
        <w:t>万个体素网格）和</w:t>
      </w:r>
      <w:r w:rsidRPr="00AB699D">
        <w:t>85</w:t>
      </w:r>
      <w:r w:rsidRPr="00AB699D">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具有更高的准确性（图</w:t>
      </w:r>
      <w:r w:rsidRPr="00AB699D">
        <w:t>2</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2"/>
                    <a:stretch>
                      <a:fillRect/>
                    </a:stretch>
                  </pic:blipFill>
                  <pic:spPr>
                    <a:xfrm>
                      <a:off x="0" y="0"/>
                      <a:ext cx="5759450" cy="3277870"/>
                    </a:xfrm>
                    <a:prstGeom prst="rect">
                      <a:avLst/>
                    </a:prstGeom>
                  </pic:spPr>
                </pic:pic>
              </a:graphicData>
            </a:graphic>
          </wp:inline>
        </w:drawing>
      </w:r>
    </w:p>
    <w:p w14:paraId="55C15691" w14:textId="77777777" w:rsidR="00A948CF" w:rsidRPr="00555C2D"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Pr="00555C2D">
        <w:rPr>
          <w:b/>
          <w:bCs/>
          <w:color w:val="0D0D0D"/>
          <w:sz w:val="21"/>
          <w:szCs w:val="16"/>
          <w:shd w:val="clear" w:color="auto" w:fill="FFFFFF"/>
        </w:rPr>
        <w:t xml:space="preserve">4 </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Pr="00555C2D">
        <w:rPr>
          <w:b/>
          <w:bCs/>
          <w:color w:val="0D0D0D"/>
          <w:sz w:val="21"/>
          <w:szCs w:val="16"/>
          <w:shd w:val="clear" w:color="auto" w:fill="FFFFFF"/>
        </w:rPr>
        <w:t>s</w:t>
      </w:r>
      <w:r w:rsidRPr="00555C2D">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(b) </w:t>
      </w:r>
      <w:r w:rsidRPr="00555C2D">
        <w:rPr>
          <w:b/>
          <w:bCs/>
          <w:color w:val="0D0D0D"/>
          <w:sz w:val="21"/>
          <w:szCs w:val="16"/>
          <w:shd w:val="clear" w:color="auto" w:fill="FFFFFF"/>
        </w:rPr>
        <w:t>使用</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的预测（</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）和实验（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）动力学溶剂参数之间的平行图。</w:t>
      </w:r>
      <w:r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是每个标签的</w:t>
      </w:r>
      <w:r w:rsidRPr="00555C2D">
        <w:rPr>
          <w:b/>
          <w:bCs/>
          <w:color w:val="0D0D0D"/>
          <w:sz w:val="21"/>
          <w:szCs w:val="16"/>
          <w:shd w:val="clear" w:color="auto" w:fill="FFFFFF"/>
        </w:rPr>
        <w:t>10</w:t>
      </w:r>
      <w:r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值之间的最佳拟合斜率和均方根误差（</w:t>
      </w:r>
      <w:r w:rsidRPr="00555C2D">
        <w:rPr>
          <w:b/>
          <w:bCs/>
          <w:color w:val="0D0D0D"/>
          <w:sz w:val="21"/>
          <w:szCs w:val="16"/>
          <w:shd w:val="clear" w:color="auto" w:fill="FFFFFF"/>
        </w:rPr>
        <w:t>RMSE</w:t>
      </w:r>
      <w:r w:rsidRPr="00555C2D">
        <w:rPr>
          <w:b/>
          <w:bCs/>
          <w:color w:val="0D0D0D"/>
          <w:sz w:val="21"/>
          <w:szCs w:val="16"/>
          <w:shd w:val="clear" w:color="auto" w:fill="FFFFFF"/>
        </w:rPr>
        <w:t>）。实线和虚线遵循图</w:t>
      </w:r>
      <w:r w:rsidRPr="00555C2D">
        <w:rPr>
          <w:b/>
          <w:bCs/>
          <w:color w:val="0D0D0D"/>
          <w:sz w:val="21"/>
          <w:szCs w:val="16"/>
          <w:shd w:val="clear" w:color="auto" w:fill="FFFFFF"/>
        </w:rPr>
        <w:t>2</w:t>
      </w:r>
      <w:r w:rsidRPr="00555C2D">
        <w:rPr>
          <w:b/>
          <w:bCs/>
          <w:color w:val="0D0D0D"/>
          <w:sz w:val="21"/>
          <w:szCs w:val="16"/>
          <w:shd w:val="clear" w:color="auto" w:fill="FFFFFF"/>
        </w:rPr>
        <w:t>的约定。</w:t>
      </w:r>
      <w:r w:rsidRPr="00555C2D">
        <w:rPr>
          <w:b/>
          <w:bCs/>
          <w:color w:val="0D0D0D"/>
          <w:sz w:val="21"/>
          <w:szCs w:val="16"/>
          <w:shd w:val="clear" w:color="auto" w:fill="FFFFFF"/>
        </w:rPr>
        <w:t xml:space="preserve"> (c) </w:t>
      </w:r>
      <w:r w:rsidRPr="00555C2D">
        <w:rPr>
          <w:b/>
          <w:bCs/>
          <w:color w:val="0D0D0D"/>
          <w:sz w:val="21"/>
          <w:szCs w:val="16"/>
          <w:shd w:val="clear" w:color="auto" w:fill="FFFFFF"/>
        </w:rPr>
        <w:t>在进行</w:t>
      </w:r>
      <w:r w:rsidRPr="00555C2D">
        <w:rPr>
          <w:b/>
          <w:bCs/>
          <w:color w:val="0D0D0D"/>
          <w:sz w:val="21"/>
          <w:szCs w:val="16"/>
          <w:shd w:val="clear" w:color="auto" w:fill="FFFFFF"/>
        </w:rPr>
        <w:t>5</w:t>
      </w:r>
      <w:r w:rsidRPr="00555C2D">
        <w:rPr>
          <w:b/>
          <w:bCs/>
          <w:color w:val="0D0D0D"/>
          <w:sz w:val="21"/>
          <w:szCs w:val="16"/>
          <w:shd w:val="clear" w:color="auto" w:fill="FFFFFF"/>
        </w:rPr>
        <w:t>倍交叉验证时，比较多描述符线性和非线性神经网络（</w:t>
      </w:r>
      <w:r w:rsidRPr="00555C2D">
        <w:rPr>
          <w:b/>
          <w:bCs/>
          <w:color w:val="0D0D0D"/>
          <w:sz w:val="21"/>
          <w:szCs w:val="16"/>
          <w:shd w:val="clear" w:color="auto" w:fill="FFFFFF"/>
        </w:rPr>
        <w:t>NN</w:t>
      </w:r>
      <w:r w:rsidRPr="00555C2D">
        <w:rPr>
          <w:b/>
          <w:bCs/>
          <w:color w:val="0D0D0D"/>
          <w:sz w:val="21"/>
          <w:szCs w:val="16"/>
          <w:shd w:val="clear" w:color="auto" w:fill="FFFFFF"/>
        </w:rPr>
        <w:t>）模型以及</w:t>
      </w:r>
      <w:r w:rsidRPr="00555C2D">
        <w:rPr>
          <w:b/>
          <w:bCs/>
          <w:color w:val="0D0D0D"/>
          <w:sz w:val="21"/>
          <w:szCs w:val="16"/>
          <w:shd w:val="clear" w:color="auto" w:fill="FFFFFF"/>
        </w:rPr>
        <w:t>3D CNNs</w:t>
      </w:r>
      <w:r w:rsidRPr="00555C2D">
        <w:rPr>
          <w:b/>
          <w:bCs/>
          <w:color w:val="0D0D0D"/>
          <w:sz w:val="21"/>
          <w:szCs w:val="16"/>
          <w:shd w:val="clear" w:color="auto" w:fill="FFFFFF"/>
        </w:rPr>
        <w:t>（</w:t>
      </w:r>
      <w:r w:rsidRPr="00555C2D">
        <w:rPr>
          <w:b/>
          <w:bCs/>
          <w:color w:val="0D0D0D"/>
          <w:sz w:val="21"/>
          <w:szCs w:val="16"/>
          <w:shd w:val="clear" w:color="auto" w:fill="FFFFFF"/>
        </w:rPr>
        <w:t>ORION</w:t>
      </w:r>
      <w:r w:rsidRPr="00555C2D">
        <w:rPr>
          <w:b/>
          <w:bCs/>
          <w:color w:val="0D0D0D"/>
          <w:sz w:val="21"/>
          <w:szCs w:val="16"/>
          <w:shd w:val="clear" w:color="auto" w:fill="FFFFFF"/>
        </w:rPr>
        <w:t>，</w:t>
      </w:r>
      <w:proofErr w:type="spellStart"/>
      <w:r w:rsidRPr="00555C2D">
        <w:rPr>
          <w:b/>
          <w:bCs/>
          <w:color w:val="0D0D0D"/>
          <w:sz w:val="21"/>
          <w:szCs w:val="16"/>
          <w:shd w:val="clear" w:color="auto" w:fill="FFFFFF"/>
        </w:rPr>
        <w:t>VoxNet</w:t>
      </w:r>
      <w:proofErr w:type="spellEnd"/>
      <w:r w:rsidRPr="00555C2D">
        <w:rPr>
          <w:b/>
          <w:bCs/>
          <w:color w:val="0D0D0D"/>
          <w:sz w:val="21"/>
          <w:szCs w:val="16"/>
          <w:shd w:val="clear" w:color="auto" w:fill="FFFFFF"/>
        </w:rPr>
        <w:t>和</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）之间的</w:t>
      </w:r>
      <w:r w:rsidRPr="00555C2D">
        <w:rPr>
          <w:b/>
          <w:bCs/>
          <w:color w:val="0D0D0D"/>
          <w:sz w:val="21"/>
          <w:szCs w:val="16"/>
          <w:shd w:val="clear" w:color="auto" w:fill="FFFFFF"/>
        </w:rPr>
        <w:t>RMSEs</w:t>
      </w:r>
      <w:r w:rsidRPr="00555C2D">
        <w:rPr>
          <w:b/>
          <w:bCs/>
          <w:color w:val="0D0D0D"/>
          <w:sz w:val="21"/>
          <w:szCs w:val="16"/>
          <w:shd w:val="clear" w:color="auto" w:fill="FFFFFF"/>
        </w:rPr>
        <w:t>，这些</w:t>
      </w:r>
      <w:r w:rsidRPr="00555C2D">
        <w:rPr>
          <w:b/>
          <w:bCs/>
          <w:color w:val="0D0D0D"/>
          <w:sz w:val="21"/>
          <w:szCs w:val="16"/>
          <w:shd w:val="clear" w:color="auto" w:fill="FFFFFF"/>
        </w:rPr>
        <w:t>RMSEs</w:t>
      </w:r>
      <w:r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555C2D">
        <w:rPr>
          <w:b/>
          <w:bCs/>
          <w:color w:val="0D0D0D"/>
          <w:sz w:val="21"/>
          <w:szCs w:val="16"/>
          <w:shd w:val="clear" w:color="auto" w:fill="FFFFFF"/>
        </w:rPr>
        <w:t>之间的。</w:t>
      </w:r>
    </w:p>
    <w:p w14:paraId="7522E89E" w14:textId="36382AF5" w:rsidR="00A948CF" w:rsidRPr="00D018A3" w:rsidRDefault="00A948CF" w:rsidP="00A948CF">
      <w:pPr>
        <w:pStyle w:val="a2"/>
        <w:ind w:left="720" w:hanging="720"/>
        <w:rPr>
          <w:rFonts w:ascii="Times New Roman" w:hAnsi="Times New Roman" w:cs="Times New Roman"/>
        </w:rPr>
      </w:pPr>
      <w:proofErr w:type="spellStart"/>
      <w:r w:rsidRPr="00D018A3">
        <w:rPr>
          <w:rFonts w:ascii="Times New Roman" w:hAnsi="Times New Roman" w:cs="Times New Roman"/>
        </w:rPr>
        <w:t>SolventNet</w:t>
      </w:r>
      <w:proofErr w:type="spellEnd"/>
      <w:r w:rsidRPr="00D018A3">
        <w:rPr>
          <w:rFonts w:ascii="Times New Roman" w:hAnsi="Times New Roman" w:cs="Times New Roman"/>
        </w:rPr>
        <w:t>对新溶剂和反应物的可推广性</w:t>
      </w:r>
    </w:p>
    <w:p w14:paraId="5742DD79" w14:textId="77777777" w:rsidR="00A948CF" w:rsidRPr="00AB699D" w:rsidRDefault="00A948CF" w:rsidP="00A948CF">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纳秒模拟数据（按照图</w:t>
      </w:r>
      <w:r w:rsidRPr="00AB699D">
        <w:t>3</w:t>
      </w:r>
      <w:r w:rsidRPr="00AB699D">
        <w:t>中所示的相同流程）。仅使用两个体素表示来评估</w:t>
      </w:r>
      <w:proofErr w:type="spellStart"/>
      <w:r w:rsidRPr="00AB699D">
        <w:t>SolventNet</w:t>
      </w:r>
      <w:proofErr w:type="spellEnd"/>
      <w:r w:rsidRPr="00AB699D">
        <w:t>在使用极少的分子动力学模拟数据迅速推广到新的溶剂组合的能力。测试集的体素表示没有进行增强。我们使用所有的训练集数据（</w:t>
      </w:r>
      <w:r w:rsidRPr="00AB699D">
        <w:t>76</w:t>
      </w:r>
      <w:r w:rsidRPr="00AB699D">
        <w:t>个标签和</w:t>
      </w:r>
      <w:r w:rsidRPr="00AB699D">
        <w:t>18,240</w:t>
      </w:r>
      <w:r w:rsidRPr="00AB699D">
        <w:t>个增强的体素表示）重新训练了</w:t>
      </w:r>
      <w:proofErr w:type="spellStart"/>
      <w:r w:rsidRPr="00AB699D">
        <w:t>SolventNet</w:t>
      </w:r>
      <w:proofErr w:type="spellEnd"/>
      <w:r w:rsidRPr="00AB699D">
        <w:t>，然后对测试集的体素表示预测了动力学溶剂参数。</w:t>
      </w:r>
    </w:p>
    <w:p w14:paraId="3B375056" w14:textId="77777777" w:rsidR="00A948CF" w:rsidRPr="00AB699D" w:rsidRDefault="00A948CF" w:rsidP="00A948CF">
      <w:pPr>
        <w:ind w:firstLineChars="0" w:firstLine="420"/>
      </w:pPr>
      <w:r w:rsidRPr="00AB699D">
        <w:t>图</w:t>
      </w:r>
      <w:r w:rsidRPr="00AB699D">
        <w:t>5</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仍然具有良好的泛化性能。值得注意的是，测试集的准确性超过了基线多描述符模型的验证集准确性。平等图还显示与</w:t>
      </w:r>
      <w:r w:rsidRPr="00AB699D">
        <w:t>Pearson's r</w:t>
      </w:r>
      <w:r w:rsidRPr="00AB699D">
        <w:t>为</w:t>
      </w:r>
      <w:r w:rsidRPr="00AB699D">
        <w:t>0.80</w:t>
      </w:r>
      <w:r w:rsidRPr="00AB699D">
        <w:t>的高线性相关性，这是对</w:t>
      </w:r>
      <w:r w:rsidRPr="00AB699D">
        <w:lastRenderedPageBreak/>
        <w:t>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5411C3DD" w14:textId="77777777" w:rsidR="00A948CF" w:rsidRPr="00AB699D" w:rsidRDefault="00A948CF" w:rsidP="00A948CF">
      <w:pPr>
        <w:ind w:firstLineChars="0" w:firstLine="42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77777777"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 xml:space="preserve">5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Pr="00AB699D">
        <w:rPr>
          <w:b/>
          <w:bCs/>
          <w:color w:val="0D0D0D"/>
          <w:sz w:val="21"/>
          <w:szCs w:val="16"/>
          <w:shd w:val="clear" w:color="auto" w:fill="FFFFFF"/>
        </w:rPr>
        <w:t>RMSE</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Pr="00AB699D">
        <w:rPr>
          <w:b/>
          <w:bCs/>
          <w:color w:val="0D0D0D"/>
          <w:sz w:val="21"/>
          <w:szCs w:val="16"/>
          <w:shd w:val="clear" w:color="auto" w:fill="FFFFFF"/>
        </w:rPr>
        <w:t>的约定。</w:t>
      </w:r>
    </w:p>
    <w:p w14:paraId="6C0D32CF" w14:textId="77777777" w:rsidR="00A948CF" w:rsidRPr="00AB699D" w:rsidRDefault="00A948CF" w:rsidP="00A948CF">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Pr="00AB699D">
        <w:t>（仅计算包含</w:t>
      </w:r>
      <w:r w:rsidRPr="00AB699D">
        <w:t>GLU</w:t>
      </w:r>
      <w:r w:rsidRPr="00AB699D">
        <w:t>的系统）。</w:t>
      </w:r>
    </w:p>
    <w:p w14:paraId="51631C12" w14:textId="77777777"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水混合物的预测性能较差的启示。在这个过程中（如图</w:t>
      </w:r>
      <w:r w:rsidRPr="00AB699D">
        <w:t>6a</w:t>
      </w:r>
      <w:r w:rsidRPr="00AB699D">
        <w:t>所示），我们保留了原始训练集中包含给定共溶剂的底物</w:t>
      </w:r>
      <w:r w:rsidRPr="00AB699D">
        <w:t>-</w:t>
      </w:r>
      <w:r w:rsidRPr="00AB699D">
        <w:t>溶剂组合（例如，所有</w:t>
      </w:r>
      <w:r w:rsidRPr="00AB699D">
        <w:t>DIO-</w:t>
      </w:r>
      <w:r w:rsidRPr="00AB699D">
        <w:t>水混合物）或</w:t>
      </w:r>
      <w:r w:rsidRPr="00AB699D">
        <w:lastRenderedPageBreak/>
        <w:t>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Pr="00AB699D">
        <w:t>6b</w:t>
      </w:r>
      <w:r w:rsidRPr="00AB699D">
        <w:t>显示了在共溶剂之间进行留一法交叉验证的</w:t>
      </w:r>
      <w:proofErr w:type="spellStart"/>
      <w:r w:rsidRPr="00AB699D">
        <w:t>spred</w:t>
      </w:r>
      <w:proofErr w:type="spellEnd"/>
      <w:r w:rsidRPr="00AB699D">
        <w:t>和</w:t>
      </w:r>
      <w:proofErr w:type="spellStart"/>
      <w:r w:rsidRPr="00AB699D">
        <w:t>sexp</w:t>
      </w:r>
      <w:proofErr w:type="spellEnd"/>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34"/>
                    <a:stretch>
                      <a:fillRect/>
                    </a:stretch>
                  </pic:blipFill>
                  <pic:spPr>
                    <a:xfrm>
                      <a:off x="0" y="0"/>
                      <a:ext cx="5424547" cy="3151262"/>
                    </a:xfrm>
                    <a:prstGeom prst="rect">
                      <a:avLst/>
                    </a:prstGeom>
                  </pic:spPr>
                </pic:pic>
              </a:graphicData>
            </a:graphic>
          </wp:inline>
        </w:drawing>
      </w:r>
    </w:p>
    <w:p w14:paraId="3498F7D3" w14:textId="77777777" w:rsidR="00A948CF" w:rsidRPr="00AB699D"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Pr="00AB699D">
        <w:rPr>
          <w:b/>
          <w:bCs/>
          <w:color w:val="0D0D0D"/>
          <w:sz w:val="21"/>
          <w:szCs w:val="21"/>
          <w:shd w:val="clear" w:color="auto" w:fill="FFFFFF"/>
        </w:rPr>
        <w:t xml:space="preserve">6 (a)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r w:rsidRPr="00AB699D">
        <w:rPr>
          <w:b/>
          <w:bCs/>
          <w:color w:val="0D0D0D"/>
          <w:sz w:val="21"/>
          <w:szCs w:val="21"/>
          <w:shd w:val="clear" w:color="auto" w:fill="FFFFFF"/>
        </w:rPr>
        <w:t xml:space="preserve"> (b) </w:t>
      </w:r>
      <w:r w:rsidRPr="00AB699D">
        <w:rPr>
          <w:b/>
          <w:bCs/>
          <w:color w:val="0D0D0D"/>
          <w:sz w:val="21"/>
          <w:szCs w:val="21"/>
          <w:shd w:val="clear" w:color="auto" w:fill="FFFFFF"/>
        </w:rPr>
        <w:t>对</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进行跨共溶剂的留一出交叉验证的</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和</w:t>
      </w:r>
      <w:proofErr w:type="spellStart"/>
      <w:r w:rsidRPr="00AB699D">
        <w:rPr>
          <w:b/>
          <w:bCs/>
          <w:color w:val="0D0D0D"/>
          <w:sz w:val="21"/>
          <w:szCs w:val="21"/>
          <w:shd w:val="clear" w:color="auto" w:fill="FFFFFF"/>
        </w:rPr>
        <w:t>sexp</w:t>
      </w:r>
      <w:proofErr w:type="spellEnd"/>
      <w:r w:rsidRPr="00AB699D">
        <w:rPr>
          <w:b/>
          <w:bCs/>
          <w:color w:val="0D0D0D"/>
          <w:sz w:val="21"/>
          <w:szCs w:val="21"/>
          <w:shd w:val="clear" w:color="auto" w:fill="FFFFFF"/>
        </w:rPr>
        <w:t>动力学溶剂参数之间的平行图。在每个图中标记的</w:t>
      </w:r>
      <w:r w:rsidRPr="00AB699D">
        <w:rPr>
          <w:b/>
          <w:bCs/>
          <w:color w:val="0D0D0D"/>
          <w:sz w:val="21"/>
          <w:szCs w:val="21"/>
          <w:shd w:val="clear" w:color="auto" w:fill="FFFFFF"/>
        </w:rPr>
        <w:t>RMSE</w:t>
      </w:r>
      <w:r w:rsidRPr="00AB699D">
        <w:rPr>
          <w:b/>
          <w:bCs/>
          <w:color w:val="0D0D0D"/>
          <w:sz w:val="21"/>
          <w:szCs w:val="21"/>
          <w:shd w:val="clear" w:color="auto" w:fill="FFFFFF"/>
        </w:rPr>
        <w:t>值报告了当使用所列共溶剂</w:t>
      </w:r>
      <w:r w:rsidRPr="00AB699D">
        <w:rPr>
          <w:b/>
          <w:bCs/>
          <w:color w:val="0D0D0D"/>
          <w:sz w:val="21"/>
          <w:szCs w:val="21"/>
          <w:shd w:val="clear" w:color="auto" w:fill="FFFFFF"/>
        </w:rPr>
        <w:t>-</w:t>
      </w:r>
      <w:r w:rsidRPr="00AB699D">
        <w:rPr>
          <w:b/>
          <w:bCs/>
          <w:color w:val="0D0D0D"/>
          <w:sz w:val="21"/>
          <w:szCs w:val="21"/>
          <w:shd w:val="clear" w:color="auto" w:fill="FFFFFF"/>
        </w:rPr>
        <w:t>水系统的数据作为测试集时获得的值。</w:t>
      </w:r>
      <w:r w:rsidRPr="00AB699D">
        <w:rPr>
          <w:b/>
          <w:bCs/>
          <w:color w:val="0D0D0D"/>
          <w:sz w:val="21"/>
          <w:szCs w:val="21"/>
          <w:shd w:val="clear" w:color="auto" w:fill="FFFFFF"/>
        </w:rPr>
        <w:t xml:space="preserve"> </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是每个标签的</w:t>
      </w:r>
      <w:r w:rsidRPr="00AB699D">
        <w:rPr>
          <w:b/>
          <w:bCs/>
          <w:color w:val="0D0D0D"/>
          <w:sz w:val="21"/>
          <w:szCs w:val="21"/>
          <w:shd w:val="clear" w:color="auto" w:fill="FFFFFF"/>
        </w:rPr>
        <w:t>10</w:t>
      </w:r>
      <w:r w:rsidRPr="00AB699D">
        <w:rPr>
          <w:b/>
          <w:bCs/>
          <w:color w:val="0D0D0D"/>
          <w:sz w:val="21"/>
          <w:szCs w:val="21"/>
          <w:shd w:val="clear" w:color="auto" w:fill="FFFFFF"/>
        </w:rPr>
        <w:t>个体素表示的平均预测。误差条显示了这些预测的标准差。实线和虚线遵循图</w:t>
      </w:r>
      <w:r w:rsidRPr="00AB699D">
        <w:rPr>
          <w:b/>
          <w:bCs/>
          <w:color w:val="0D0D0D"/>
          <w:sz w:val="21"/>
          <w:szCs w:val="21"/>
          <w:shd w:val="clear" w:color="auto" w:fill="FFFFFF"/>
        </w:rPr>
        <w:t>2</w:t>
      </w:r>
      <w:r w:rsidRPr="00AB699D">
        <w:rPr>
          <w:b/>
          <w:bCs/>
          <w:color w:val="0D0D0D"/>
          <w:sz w:val="21"/>
          <w:szCs w:val="21"/>
          <w:shd w:val="clear" w:color="auto" w:fill="FFFFFF"/>
        </w:rPr>
        <w:t>的约定。</w:t>
      </w:r>
      <w:r w:rsidRPr="00AB699D">
        <w:rPr>
          <w:b/>
          <w:bCs/>
          <w:color w:val="0D0D0D"/>
          <w:sz w:val="21"/>
          <w:szCs w:val="21"/>
          <w:shd w:val="clear" w:color="auto" w:fill="FFFFFF"/>
        </w:rPr>
        <w:t xml:space="preserve"> (c) </w:t>
      </w:r>
      <w:r w:rsidRPr="00AB699D">
        <w:rPr>
          <w:b/>
          <w:bCs/>
          <w:color w:val="0D0D0D"/>
          <w:sz w:val="21"/>
          <w:szCs w:val="21"/>
          <w:shd w:val="clear" w:color="auto" w:fill="FFFFFF"/>
        </w:rPr>
        <w:t>对</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进行跨反应物的留一出交叉验证的</w:t>
      </w:r>
      <w:proofErr w:type="spellStart"/>
      <w:r w:rsidRPr="00AB699D">
        <w:rPr>
          <w:b/>
          <w:bCs/>
          <w:color w:val="0D0D0D"/>
          <w:sz w:val="21"/>
          <w:szCs w:val="21"/>
          <w:shd w:val="clear" w:color="auto" w:fill="FFFFFF"/>
        </w:rPr>
        <w:t>spred</w:t>
      </w:r>
      <w:proofErr w:type="spellEnd"/>
      <w:r w:rsidRPr="00AB699D">
        <w:rPr>
          <w:b/>
          <w:bCs/>
          <w:color w:val="0D0D0D"/>
          <w:sz w:val="21"/>
          <w:szCs w:val="21"/>
          <w:shd w:val="clear" w:color="auto" w:fill="FFFFFF"/>
        </w:rPr>
        <w:t>和</w:t>
      </w:r>
      <w:proofErr w:type="spellStart"/>
      <w:r w:rsidRPr="00AB699D">
        <w:rPr>
          <w:b/>
          <w:bCs/>
          <w:color w:val="0D0D0D"/>
          <w:sz w:val="21"/>
          <w:szCs w:val="21"/>
          <w:shd w:val="clear" w:color="auto" w:fill="FFFFFF"/>
        </w:rPr>
        <w:t>sexp</w:t>
      </w:r>
      <w:proofErr w:type="spellEnd"/>
      <w:r w:rsidRPr="00AB699D">
        <w:rPr>
          <w:b/>
          <w:bCs/>
          <w:color w:val="0D0D0D"/>
          <w:sz w:val="21"/>
          <w:szCs w:val="21"/>
          <w:shd w:val="clear" w:color="auto" w:fill="FFFFFF"/>
        </w:rPr>
        <w:t>动力学溶剂参数之间的平行图。表中的</w:t>
      </w:r>
      <w:r w:rsidRPr="00AB699D">
        <w:rPr>
          <w:b/>
          <w:bCs/>
          <w:color w:val="0D0D0D"/>
          <w:sz w:val="21"/>
          <w:szCs w:val="21"/>
          <w:shd w:val="clear" w:color="auto" w:fill="FFFFFF"/>
        </w:rPr>
        <w:t>RMSE</w:t>
      </w:r>
      <w:r w:rsidRPr="00AB699D">
        <w:rPr>
          <w:b/>
          <w:bCs/>
          <w:color w:val="0D0D0D"/>
          <w:sz w:val="21"/>
          <w:szCs w:val="21"/>
          <w:shd w:val="clear" w:color="auto" w:fill="FFFFFF"/>
        </w:rPr>
        <w:t>值报告了当使用所列反应物的数据作为测试集时获得的值。</w:t>
      </w:r>
    </w:p>
    <w:p w14:paraId="6B683630" w14:textId="77777777" w:rsidR="00A948CF" w:rsidRPr="00D018A3" w:rsidRDefault="00A948CF" w:rsidP="00A948CF">
      <w:pPr>
        <w:pStyle w:val="a2"/>
        <w:numPr>
          <w:ilvl w:val="1"/>
          <w:numId w:val="29"/>
        </w:numPr>
        <w:ind w:left="720" w:hanging="720"/>
        <w:rPr>
          <w:rFonts w:ascii="Times New Roman" w:hAnsi="Times New Roman" w:cs="Times New Roman"/>
        </w:rPr>
      </w:pPr>
      <w:proofErr w:type="spellStart"/>
      <w:r w:rsidRPr="00D018A3">
        <w:rPr>
          <w:rFonts w:ascii="Times New Roman" w:hAnsi="Times New Roman" w:cs="Times New Roman"/>
        </w:rPr>
        <w:lastRenderedPageBreak/>
        <w:t>SolventNet</w:t>
      </w:r>
      <w:proofErr w:type="spellEnd"/>
      <w:r w:rsidRPr="00D018A3">
        <w:rPr>
          <w:rFonts w:ascii="Times New Roman" w:hAnsi="Times New Roman" w:cs="Times New Roman"/>
        </w:rPr>
        <w:t>功能的物理解释</w:t>
      </w:r>
    </w:p>
    <w:p w14:paraId="17F3B5CB" w14:textId="77777777" w:rsidR="00A948CF" w:rsidRPr="00AB699D" w:rsidRDefault="00A948CF" w:rsidP="00A948CF">
      <w:pPr>
        <w:ind w:firstLineChars="0" w:firstLine="360"/>
      </w:pPr>
      <w:r w:rsidRPr="00AB699D">
        <w:t>虽然</w:t>
      </w:r>
      <w:proofErr w:type="spellStart"/>
      <w:r w:rsidRPr="00AB699D">
        <w:t>SolventNet</w:t>
      </w:r>
      <w:proofErr w:type="spellEnd"/>
      <w:r w:rsidRPr="00AB699D">
        <w:t>相对于基于人工选择的描述符的模型提供了更高的预测准确性和计算效率，但很难从物理上解释模型提取的特征。例如，不同底物</w:t>
      </w:r>
      <w:r w:rsidRPr="00AB699D">
        <w:t>-</w:t>
      </w:r>
      <w:r w:rsidRPr="00AB699D">
        <w:t>溶剂组合的代表性体素表示没有明显的视觉特征（图</w:t>
      </w:r>
      <w:r w:rsidRPr="00AB699D">
        <w:t>S2†</w:t>
      </w:r>
      <w:r w:rsidRPr="00AB699D">
        <w:t>）。为了初步解释</w:t>
      </w:r>
      <w:proofErr w:type="spellStart"/>
      <w:r w:rsidRPr="00AB699D">
        <w:t>SolventNet</w:t>
      </w:r>
      <w:proofErr w:type="spellEnd"/>
      <w:r w:rsidRPr="00AB699D">
        <w:t>识别的特征，我们生成了显著性图以可视化</w:t>
      </w:r>
      <w:proofErr w:type="spellStart"/>
      <w:r w:rsidRPr="00AB699D">
        <w:t>SolventNet</w:t>
      </w:r>
      <w:proofErr w:type="spellEnd"/>
      <w:r w:rsidRPr="00AB699D">
        <w:t>对不同体素的敏感性，从而对底物周围的特定空间区域进行分析。显著性图包含用于每个体素的显著性值（在</w:t>
      </w:r>
      <w:r w:rsidRPr="00AB699D">
        <w:t>0-1</w:t>
      </w:r>
      <w:r w:rsidRPr="00AB699D">
        <w:t>之间标准化），指示</w:t>
      </w:r>
      <w:proofErr w:type="spellStart"/>
      <w:r w:rsidRPr="00AB699D">
        <w:t>SolventNet</w:t>
      </w:r>
      <w:proofErr w:type="spellEnd"/>
      <w:r w:rsidRPr="00AB699D">
        <w:t>预测对该体素中水、底物和共溶剂原子的规范化出现的敏感性。较大的显著性值表示增加的敏感性。图</w:t>
      </w:r>
      <w:r w:rsidRPr="00AB699D">
        <w:t>7</w:t>
      </w:r>
      <w:r w:rsidRPr="00AB699D">
        <w:t>显示了使用综合梯度方法</w:t>
      </w:r>
      <w:r w:rsidRPr="00AB699D">
        <w:t>39</w:t>
      </w:r>
      <w:r w:rsidRPr="00AB699D">
        <w:t>生成的显著性图（在方法中描述），通过将</w:t>
      </w:r>
      <w:r w:rsidRPr="00AB699D">
        <w:t>XYL</w:t>
      </w:r>
      <w:r w:rsidRPr="00AB699D">
        <w:t>在</w:t>
      </w:r>
      <w:r w:rsidRPr="00AB699D">
        <w:t xml:space="preserve">90 </w:t>
      </w:r>
      <w:proofErr w:type="spellStart"/>
      <w:r w:rsidRPr="00AB699D">
        <w:t>wt</w:t>
      </w:r>
      <w:proofErr w:type="spellEnd"/>
      <w:r w:rsidRPr="00AB699D">
        <w:t>% DIO</w:t>
      </w:r>
      <w:r w:rsidRPr="00AB699D">
        <w:t>中的体素表示输入到完全训练的</w:t>
      </w:r>
      <w:proofErr w:type="spellStart"/>
      <w:r w:rsidRPr="00AB699D">
        <w:t>SolventNet</w:t>
      </w:r>
      <w:proofErr w:type="spellEnd"/>
      <w:r w:rsidRPr="00AB699D">
        <w:t>模型中。显著性图被分成反应物、共溶剂和水通道的独立的三维体素网格，每个体素根据其规范化显著性值使用与输入体素表示相同的颜色方案着色（图</w:t>
      </w:r>
      <w:r w:rsidRPr="00AB699D">
        <w:t>3</w:t>
      </w:r>
      <w:r w:rsidRPr="00AB699D">
        <w:t>）。透明的体素对模型预测不重要（规范化显著性值小于</w:t>
      </w:r>
      <w:r w:rsidRPr="00AB699D">
        <w:t>0.10</w:t>
      </w:r>
      <w:r w:rsidRPr="00AB699D">
        <w:t>）。</w:t>
      </w:r>
      <w:r w:rsidRPr="00AB699D">
        <w:t xml:space="preserve"> </w:t>
      </w:r>
      <w:r w:rsidRPr="00AB699D">
        <w:t>对图</w:t>
      </w:r>
      <w:r w:rsidRPr="00AB699D">
        <w:t>7</w:t>
      </w:r>
      <w:r w:rsidRPr="00AB699D">
        <w:t>中的显著性图的检查确认</w:t>
      </w:r>
      <w:proofErr w:type="spellStart"/>
      <w:r w:rsidRPr="00AB699D">
        <w:t>SolventNet</w:t>
      </w:r>
      <w:proofErr w:type="spellEnd"/>
      <w:r w:rsidRPr="00AB699D">
        <w:t>主要识别与人工选择描述符定义基础假设一致的在底物附近的局部区域内的溶剂环境特征。每个通道的显著性图通过沿</w:t>
      </w:r>
      <w:r w:rsidRPr="00AB699D">
        <w:t>z</w:t>
      </w:r>
      <w:r w:rsidRPr="00AB699D">
        <w:t>轴（任意选择）对显著性值进行平均并投影从</w:t>
      </w:r>
      <w:r w:rsidRPr="00AB699D">
        <w:t>3D</w:t>
      </w:r>
      <w:r w:rsidRPr="00AB699D">
        <w:t>到</w:t>
      </w:r>
      <w:r w:rsidRPr="00AB699D">
        <w:t>2D</w:t>
      </w:r>
      <w:r w:rsidRPr="00AB699D">
        <w:t>，生成图</w:t>
      </w:r>
      <w:r w:rsidRPr="00AB699D">
        <w:t>7</w:t>
      </w:r>
      <w:r w:rsidRPr="00AB699D">
        <w:t>中显示的等高线图。这些图清楚地显示了底物附近的区域对预测最为重要，模拟体积的大小足够大，远离底物的区域不重要，并且</w:t>
      </w:r>
      <w:proofErr w:type="spellStart"/>
      <w:r w:rsidRPr="00AB699D">
        <w:t>SolventNet</w:t>
      </w:r>
      <w:proofErr w:type="spellEnd"/>
      <w:r w:rsidRPr="00AB699D">
        <w:t>提取了不受球对称假设约束的非直观几何特征。类似的显著性图可能对指导未来的从头计算非常有用，通过识别需要研究的重要溶剂区域，从而减少量子化学计算所需的分子数量。</w:t>
      </w:r>
    </w:p>
    <w:p w14:paraId="7B91E4DD" w14:textId="77777777" w:rsidR="00A948CF" w:rsidRPr="00AB699D" w:rsidRDefault="00A948CF" w:rsidP="00A948CF">
      <w:pPr>
        <w:ind w:firstLineChars="0" w:firstLine="0"/>
        <w:rPr>
          <w:b/>
          <w:bCs/>
          <w:color w:val="0D0D0D"/>
          <w:sz w:val="21"/>
          <w:szCs w:val="21"/>
          <w:shd w:val="clear" w:color="auto" w:fill="FFFFFF"/>
        </w:rPr>
      </w:pPr>
      <w:r w:rsidRPr="00AB699D">
        <w:rPr>
          <w:b/>
          <w:bCs/>
          <w:noProof/>
          <w:color w:val="0D0D0D"/>
          <w:sz w:val="21"/>
          <w:szCs w:val="21"/>
          <w:shd w:val="clear" w:color="auto" w:fill="FFFFFF"/>
        </w:rPr>
        <w:drawing>
          <wp:inline distT="0" distB="0" distL="0" distR="0" wp14:anchorId="03906DA8" wp14:editId="56CB82CC">
            <wp:extent cx="5759450" cy="3414395"/>
            <wp:effectExtent l="0" t="0" r="6350" b="1905"/>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35"/>
                    <a:stretch>
                      <a:fillRect/>
                    </a:stretch>
                  </pic:blipFill>
                  <pic:spPr>
                    <a:xfrm>
                      <a:off x="0" y="0"/>
                      <a:ext cx="5759450" cy="3414395"/>
                    </a:xfrm>
                    <a:prstGeom prst="rect">
                      <a:avLst/>
                    </a:prstGeom>
                  </pic:spPr>
                </pic:pic>
              </a:graphicData>
            </a:graphic>
          </wp:inline>
        </w:drawing>
      </w:r>
    </w:p>
    <w:p w14:paraId="2705F45D" w14:textId="77777777" w:rsidR="00A948CF" w:rsidRPr="00AB699D" w:rsidRDefault="00A948CF" w:rsidP="00A948CF">
      <w:pPr>
        <w:ind w:firstLineChars="0" w:firstLine="0"/>
        <w:rPr>
          <w:b/>
          <w:bCs/>
          <w:color w:val="0D0D0D"/>
          <w:sz w:val="21"/>
          <w:szCs w:val="21"/>
          <w:shd w:val="clear" w:color="auto" w:fill="FFFFFF"/>
        </w:rPr>
      </w:pPr>
      <w:r w:rsidRPr="00AB699D">
        <w:rPr>
          <w:b/>
          <w:bCs/>
          <w:color w:val="0D0D0D"/>
          <w:sz w:val="21"/>
          <w:szCs w:val="21"/>
          <w:shd w:val="clear" w:color="auto" w:fill="FFFFFF"/>
        </w:rPr>
        <w:t>图</w:t>
      </w:r>
      <w:r w:rsidRPr="00AB699D">
        <w:rPr>
          <w:b/>
          <w:bCs/>
          <w:color w:val="0D0D0D"/>
          <w:sz w:val="21"/>
          <w:szCs w:val="21"/>
          <w:shd w:val="clear" w:color="auto" w:fill="FFFFFF"/>
        </w:rPr>
        <w:t xml:space="preserve">7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的体素表示生成的示例显著性图（如图</w:t>
      </w:r>
      <w:r w:rsidRPr="00AB699D">
        <w:rPr>
          <w:b/>
          <w:bCs/>
          <w:color w:val="0D0D0D"/>
          <w:sz w:val="21"/>
          <w:szCs w:val="21"/>
          <w:shd w:val="clear" w:color="auto" w:fill="FFFFFF"/>
        </w:rPr>
        <w:t>4a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轴方向上取平均值，绘制标准化值为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等高线。</w:t>
      </w:r>
    </w:p>
    <w:p w14:paraId="2A7C53DA" w14:textId="77777777" w:rsidR="00A948CF" w:rsidRPr="00AB699D" w:rsidRDefault="00A948CF" w:rsidP="00A948CF">
      <w:pPr>
        <w:pStyle w:val="af4"/>
        <w:numPr>
          <w:ilvl w:val="0"/>
          <w:numId w:val="3"/>
        </w:numPr>
        <w:spacing w:line="300" w:lineRule="auto"/>
        <w:rPr>
          <w:shd w:val="clear" w:color="auto" w:fill="FFFFFF"/>
        </w:rPr>
      </w:pPr>
      <w:r w:rsidRPr="00AB699D">
        <w:rPr>
          <w:shd w:val="clear" w:color="auto" w:fill="FFFFFF"/>
        </w:rPr>
        <w:t>结论</w:t>
      </w:r>
    </w:p>
    <w:p w14:paraId="7EA99148" w14:textId="77777777"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卷积神经网络，用于解释已转换为体素表示的分子动力学模拟数据，以预测在极性非质子共溶剂的水混合物中的酸催化反应速率。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7777777" w:rsidR="00A948CF" w:rsidRPr="00AB699D" w:rsidRDefault="00A948CF" w:rsidP="00A948CF">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扩展到在明显不同的溶剂体系中预测反应速率（例如，离子液体）可能需要额外的训练。</w:t>
      </w:r>
    </w:p>
    <w:p w14:paraId="5AAB7434" w14:textId="27E570CA" w:rsidR="00A948CF" w:rsidRPr="00AB699D" w:rsidRDefault="00A948CF" w:rsidP="00A948CF">
      <w:pPr>
        <w:ind w:firstLineChars="0" w:firstLine="420"/>
      </w:pPr>
      <w:proofErr w:type="spellStart"/>
      <w:r w:rsidRPr="00AB699D">
        <w:t>SolventNet</w:t>
      </w:r>
      <w:proofErr w:type="spellEnd"/>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7E95D803" w14:textId="77777777" w:rsidR="00A948CF" w:rsidRPr="00AB699D" w:rsidRDefault="00A948CF" w:rsidP="00A948CF">
      <w:pPr>
        <w:pStyle w:val="af4"/>
        <w:spacing w:line="300" w:lineRule="auto"/>
        <w:rPr>
          <w:shd w:val="clear" w:color="auto" w:fill="FFFFFF"/>
        </w:rPr>
      </w:pPr>
      <w:r>
        <w:rPr>
          <w:rFonts w:hint="eastAsia"/>
          <w:shd w:val="clear" w:color="auto" w:fill="FFFFFF"/>
        </w:rPr>
        <w:lastRenderedPageBreak/>
        <w:t xml:space="preserve">4. </w:t>
      </w:r>
      <w:r w:rsidRPr="00AB699D">
        <w:rPr>
          <w:shd w:val="clear" w:color="auto" w:fill="FFFFFF"/>
        </w:rPr>
        <w:t>研究方法</w:t>
      </w:r>
    </w:p>
    <w:p w14:paraId="558CE539"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 xml:space="preserve">4.1 </w:t>
      </w:r>
      <w:r w:rsidRPr="00D018A3">
        <w:rPr>
          <w:rFonts w:ascii="Times New Roman" w:hAnsi="Times New Roman" w:cs="Times New Roman"/>
        </w:rPr>
        <w:t>经典分子动力学</w:t>
      </w:r>
    </w:p>
    <w:p w14:paraId="19429865" w14:textId="77777777" w:rsidR="00A948CF" w:rsidRPr="00AB699D" w:rsidRDefault="00A948CF" w:rsidP="00A948CF">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Pr="00AB699D">
        <w:t>(6 nm)</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力场参数化的。水采用</w:t>
      </w:r>
      <w:r w:rsidRPr="00AB699D">
        <w:t xml:space="preserve">Single Point Charge/Extended (SPC/E) </w:t>
      </w:r>
      <w:r w:rsidRPr="00AB699D">
        <w:t>模型进行建模。使用</w:t>
      </w:r>
      <w:r w:rsidRPr="00AB699D">
        <w:t>1.2 nm</w:t>
      </w:r>
      <w:r w:rsidRPr="00AB699D">
        <w:t>的邻居列表截断生成</w:t>
      </w:r>
      <w:proofErr w:type="spellStart"/>
      <w:r w:rsidRPr="00AB699D">
        <w:t>Verlet</w:t>
      </w:r>
      <w:proofErr w:type="spellEnd"/>
      <w:r w:rsidRPr="00AB699D">
        <w:t>列表。范德瓦尔斯相互作用采用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proofErr w:type="spellStart"/>
      <w:r w:rsidRPr="00AB699D">
        <w:t>Parrinello</w:t>
      </w:r>
      <w:proofErr w:type="spellEnd"/>
      <w:r w:rsidRPr="00AB699D">
        <w:t>–Rahman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10^-5 bar^-1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溶剂组合的模拟数据（包括图</w:t>
      </w:r>
      <w:r w:rsidRPr="00AB699D">
        <w:t>1c</w:t>
      </w:r>
      <w:r w:rsidRPr="00AB699D">
        <w:t>和</w:t>
      </w:r>
      <w:r w:rsidRPr="00AB699D">
        <w:t>d</w:t>
      </w:r>
      <w:r w:rsidRPr="00AB699D">
        <w:t>中用黑色绘制的分子）取自参考文献</w:t>
      </w:r>
      <w:r w:rsidRPr="00AB699D">
        <w:t>4</w:t>
      </w:r>
      <w:r w:rsidRPr="00AB699D">
        <w:t>。这些分子的生产模拟进行了</w:t>
      </w:r>
      <w:r w:rsidRPr="00AB699D">
        <w:t>200 ns</w:t>
      </w:r>
      <w:r w:rsidRPr="00AB699D">
        <w:t>。由于在参考文献</w:t>
      </w:r>
      <w:r w:rsidRPr="00AB699D">
        <w:t>4</w:t>
      </w:r>
      <w:r w:rsidRPr="00AB699D">
        <w:t>中描述的</w:t>
      </w:r>
      <w:r w:rsidRPr="00AB699D">
        <w:t>G</w:t>
      </w:r>
      <w:r w:rsidRPr="00AB699D">
        <w:t>的收敛较慢，因此需要这么长的模拟时间。最后的</w:t>
      </w:r>
      <w:r w:rsidRPr="00AB699D">
        <w:t>190 ns</w:t>
      </w:r>
      <w:r w:rsidRPr="00AB699D">
        <w:t>用于计算图</w:t>
      </w:r>
      <w:r w:rsidRPr="00AB699D">
        <w:t>2</w:t>
      </w:r>
      <w:r w:rsidRPr="00AB699D">
        <w:t>中所示的多描述符模型的</w:t>
      </w:r>
      <w:r w:rsidRPr="00AB699D">
        <w:t>G</w:t>
      </w:r>
      <w:r w:rsidRPr="00AB699D">
        <w:t>和</w:t>
      </w:r>
      <w:r w:rsidRPr="00AB699D">
        <w:t>d</w:t>
      </w:r>
      <w:r w:rsidRPr="00AB699D">
        <w:t>。额外进行了</w:t>
      </w:r>
      <w:r w:rsidRPr="00AB699D">
        <w:t>5 ns</w:t>
      </w:r>
      <w:r w:rsidRPr="00AB699D">
        <w:t>的生产模拟以计算</w:t>
      </w:r>
      <w:r w:rsidRPr="00AB699D">
        <w:t>s</w:t>
      </w:r>
      <w:r w:rsidRPr="00AB699D">
        <w:t>。描述符的计算方法如参考文献</w:t>
      </w:r>
      <w:r w:rsidRPr="00AB699D">
        <w:t>4</w:t>
      </w:r>
      <w:r w:rsidRPr="00AB699D">
        <w:t>中所述（数值列在表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溶剂组合（包括图</w:t>
      </w:r>
      <w:r w:rsidRPr="00AB699D">
        <w:t>1c</w:t>
      </w:r>
      <w:r w:rsidRPr="00AB699D">
        <w:t>和</w:t>
      </w:r>
      <w:r w:rsidRPr="00AB699D">
        <w:t>d</w:t>
      </w:r>
      <w:r w:rsidRPr="00AB699D">
        <w:t>中用灰色绘制的分子），按照上述模拟协议进行了新的模拟。这些分子的生产模拟在反应温度（列在表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 xml:space="preserve">4.2 </w:t>
      </w:r>
      <w:r w:rsidRPr="00D018A3">
        <w:rPr>
          <w:rFonts w:ascii="Times New Roman" w:hAnsi="Times New Roman" w:cs="Times New Roman"/>
        </w:rPr>
        <w:t>模型训练、验证、测试总结</w:t>
      </w:r>
    </w:p>
    <w:p w14:paraId="016C0BA5" w14:textId="77777777"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Pr="00AB699D">
        <w:t>1</w:t>
      </w:r>
      <w:r w:rsidRPr="00AB699D">
        <w:t>）得到的动力学溶剂参数，并用作标签。每个反应速率（标签）是针对唯一的底物</w:t>
      </w:r>
      <w:r w:rsidRPr="00AB699D">
        <w:t>-</w:t>
      </w:r>
      <w:r w:rsidRPr="00AB699D">
        <w:t>溶剂组合确定的，这被定义为在单一共溶剂和水（以不同重量百分比）的二元混合物中的单一底物。标签被分成一个训练集，其中包含</w:t>
      </w:r>
      <w:r w:rsidRPr="00AB699D">
        <w:t>72</w:t>
      </w:r>
      <w:r w:rsidRPr="00AB699D">
        <w:t>个标签（标签的</w:t>
      </w:r>
      <w:r w:rsidRPr="00AB699D">
        <w:t>70%</w:t>
      </w:r>
      <w:r w:rsidRPr="00AB699D">
        <w:t>），全部来自参考文献</w:t>
      </w:r>
      <w:r w:rsidRPr="00AB699D">
        <w:t>4</w:t>
      </w:r>
      <w:r w:rsidRPr="00AB699D">
        <w:t>，以及一个测试集，其中包含</w:t>
      </w:r>
      <w:r w:rsidRPr="00AB699D">
        <w:t>32</w:t>
      </w:r>
      <w:r w:rsidRPr="00AB699D">
        <w:t>个标签（标签的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Pr="00AB699D">
        <w:t>60-61</w:t>
      </w:r>
      <w:r w:rsidRPr="00AB699D">
        <w:t>个标签）被用作训练数据，剩余的</w:t>
      </w:r>
      <w:r w:rsidRPr="00AB699D">
        <w:t>20%</w:t>
      </w:r>
      <w:r w:rsidRPr="00AB699D">
        <w:t>的标签（</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Pr="00AB699D">
        <w:t>RMSE</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Pr="00AB699D">
        <w:t>（一个</w:t>
      </w:r>
      <w:r w:rsidRPr="00AB699D">
        <w:t>epoch</w:t>
      </w:r>
      <w:r w:rsidRPr="00AB699D">
        <w:t>相当于四个反向传播步骤）。</w:t>
      </w:r>
    </w:p>
    <w:p w14:paraId="29076F0B" w14:textId="77777777"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Pr="00AB699D">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网格，然后进行平均以获得体素表示，如在结果和讨论中所述（图</w:t>
      </w:r>
      <w:r w:rsidRPr="00AB699D">
        <w:t>3</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14,400-14,640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Pr="00AB699D">
        <w:t>（一个</w:t>
      </w:r>
      <w:r w:rsidRPr="00AB699D">
        <w:t>epoch</w:t>
      </w:r>
      <w:r w:rsidRPr="00AB699D">
        <w:t>相当于</w:t>
      </w:r>
      <w:r w:rsidRPr="00AB699D">
        <w:t>814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数据被转换为两个独立的未增强的体素表示。</w:t>
      </w:r>
      <w:proofErr w:type="spellStart"/>
      <w:r w:rsidRPr="00AB699D">
        <w:t>SolventNet</w:t>
      </w:r>
      <w:proofErr w:type="spellEnd"/>
      <w:r w:rsidRPr="00AB699D">
        <w:t>是使用所有训练集数据（</w:t>
      </w:r>
      <w:r w:rsidRPr="00AB699D">
        <w:t>18,240</w:t>
      </w:r>
      <w:r w:rsidRPr="00AB699D">
        <w:t>个体素表示）的增强体素表示进行重新训练的，并用于预测每个测试集标签的</w:t>
      </w:r>
      <w:r w:rsidRPr="00AB699D">
        <w:t>2</w:t>
      </w:r>
      <w:r w:rsidRPr="00AB699D">
        <w:t>个体素表示（</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Pr="00AB699D">
        <w:t>RMSE</w:t>
      </w:r>
      <w:r w:rsidRPr="00AB699D">
        <w:t>）进行评估。</w:t>
      </w:r>
    </w:p>
    <w:p w14:paraId="1D3BB205"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4.3 3D CNN</w:t>
      </w:r>
      <w:r w:rsidRPr="00D018A3">
        <w:rPr>
          <w:rFonts w:ascii="Times New Roman" w:hAnsi="Times New Roman" w:cs="Times New Roman"/>
        </w:rPr>
        <w:t>结构</w:t>
      </w:r>
    </w:p>
    <w:p w14:paraId="16293190" w14:textId="77777777" w:rsidR="00A948CF" w:rsidRPr="00AB699D" w:rsidRDefault="00A948CF" w:rsidP="00A948CF">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Pr="00AB699D">
        <w:rPr>
          <w:rFonts w:eastAsia="宋体"/>
        </w:rPr>
        <w:t>（</w:t>
      </w:r>
      <w:r w:rsidRPr="00AB699D">
        <w:rPr>
          <w:rFonts w:eastAsia="宋体"/>
        </w:rPr>
        <w:t>5</w:t>
      </w:r>
      <w:r w:rsidRPr="00AB699D">
        <w:rPr>
          <w:rFonts w:eastAsia="宋体"/>
        </w:rPr>
        <w:t>层，</w:t>
      </w:r>
      <w:r w:rsidRPr="00AB699D">
        <w:rPr>
          <w:rFonts w:eastAsia="宋体"/>
        </w:rPr>
        <w:t>150 689</w:t>
      </w:r>
      <w:r w:rsidRPr="00AB699D">
        <w:rPr>
          <w:rFonts w:eastAsia="宋体"/>
        </w:rPr>
        <w:t>参数）、</w:t>
      </w:r>
      <w:r w:rsidRPr="00AB699D">
        <w:rPr>
          <w:rFonts w:eastAsia="宋体"/>
        </w:rPr>
        <w:t>ORION30</w:t>
      </w:r>
      <w:r w:rsidRPr="00AB699D">
        <w:rPr>
          <w:rFonts w:eastAsia="宋体"/>
        </w:rPr>
        <w:t>（</w:t>
      </w:r>
      <w:r w:rsidRPr="00AB699D">
        <w:rPr>
          <w:rFonts w:eastAsia="宋体"/>
        </w:rPr>
        <w:t>8</w:t>
      </w:r>
      <w:r w:rsidRPr="00AB699D">
        <w:rPr>
          <w:rFonts w:eastAsia="宋体"/>
        </w:rPr>
        <w:t>层，</w:t>
      </w:r>
      <w:r w:rsidRPr="00AB699D">
        <w:rPr>
          <w:rFonts w:eastAsia="宋体"/>
        </w:rPr>
        <w:t>908 833</w:t>
      </w:r>
      <w:r w:rsidRPr="00AB699D">
        <w:rPr>
          <w:rFonts w:eastAsia="宋体"/>
        </w:rPr>
        <w:t>参数）和</w:t>
      </w:r>
      <w:proofErr w:type="spellStart"/>
      <w:r w:rsidRPr="00AB699D">
        <w:rPr>
          <w:rFonts w:eastAsia="宋体"/>
        </w:rPr>
        <w:t>SolventNet</w:t>
      </w:r>
      <w:proofErr w:type="spellEnd"/>
      <w:r w:rsidRPr="00AB699D">
        <w:rPr>
          <w:rFonts w:eastAsia="宋体"/>
        </w:rPr>
        <w:t>（</w:t>
      </w:r>
      <w:r w:rsidRPr="00AB699D">
        <w:rPr>
          <w:rFonts w:eastAsia="宋体"/>
        </w:rPr>
        <w:t>9</w:t>
      </w:r>
      <w:r w:rsidRPr="00AB699D">
        <w:rPr>
          <w:rFonts w:eastAsia="宋体"/>
        </w:rPr>
        <w:t>层，</w:t>
      </w:r>
      <w:r w:rsidRPr="00AB699D">
        <w:rPr>
          <w:rFonts w:eastAsia="宋体"/>
        </w:rPr>
        <w:t>172 417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中描述（图</w:t>
      </w:r>
      <w:r w:rsidRPr="00AB699D">
        <w:rPr>
          <w:rFonts w:eastAsia="宋体"/>
        </w:rPr>
        <w:t>S4</w:t>
      </w:r>
      <w:r w:rsidRPr="00AB699D">
        <w:rPr>
          <w:rFonts w:eastAsia="宋体"/>
        </w:rPr>
        <w:t>）。</w:t>
      </w:r>
      <w:r w:rsidRPr="00AB699D">
        <w:rPr>
          <w:rFonts w:eastAsia="宋体"/>
        </w:rPr>
        <w:t xml:space="preserve">† </w:t>
      </w:r>
      <w:proofErr w:type="spellStart"/>
      <w:r w:rsidRPr="00AB699D">
        <w:rPr>
          <w:rFonts w:eastAsia="宋体"/>
        </w:rPr>
        <w:t>SolventNet</w:t>
      </w:r>
      <w:proofErr w:type="spellEnd"/>
      <w:r w:rsidRPr="00AB699D">
        <w:rPr>
          <w:rFonts w:eastAsia="宋体"/>
        </w:rPr>
        <w:t>有三个阶段（图</w:t>
      </w:r>
      <w:r w:rsidRPr="00AB699D">
        <w:rPr>
          <w:rFonts w:eastAsia="宋体"/>
        </w:rPr>
        <w:t>4a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16 3 3 3 3</w:t>
      </w:r>
      <w:r w:rsidRPr="00AB699D">
        <w:rPr>
          <w:rFonts w:eastAsia="宋体"/>
        </w:rPr>
        <w:t>，以及</w:t>
      </w:r>
      <w:r w:rsidRPr="00AB699D">
        <w:rPr>
          <w:rFonts w:eastAsia="宋体"/>
        </w:rPr>
        <w:t>2 2 2</w:t>
      </w:r>
      <w:r w:rsidRPr="00AB699D">
        <w:rPr>
          <w:rFonts w:eastAsia="宋体"/>
        </w:rPr>
        <w:t>最大池层。第二阶段的结构与卷积层相同，除了两个卷积层分别有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Pr="00AB699D">
        <w:rPr>
          <w:rFonts w:eastAsia="宋体"/>
        </w:rPr>
        <w:t>卷。最后一个最大池层的结果被传递到批处理标准化层并被处理。然后将数据输入到具有三个完全连接层的神经网络中，每层有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激活函数用于完全连接的层。</w:t>
      </w:r>
    </w:p>
    <w:p w14:paraId="455F24EF" w14:textId="77777777" w:rsidR="00A948CF" w:rsidRPr="00AB699D" w:rsidRDefault="00A948CF" w:rsidP="00A948CF">
      <w:pPr>
        <w:pStyle w:val="a0"/>
        <w:numPr>
          <w:ilvl w:val="0"/>
          <w:numId w:val="0"/>
        </w:numPr>
        <w:rPr>
          <w:rFonts w:eastAsia="宋体"/>
          <w:shd w:val="clear" w:color="auto" w:fill="FFFFFF"/>
        </w:rPr>
      </w:pPr>
    </w:p>
    <w:p w14:paraId="1040AECC" w14:textId="551A8C84" w:rsidR="003645D4" w:rsidRDefault="003645D4" w:rsidP="008538F4">
      <w:pPr>
        <w:spacing w:before="240" w:line="240" w:lineRule="auto"/>
        <w:ind w:firstLineChars="0" w:firstLine="0"/>
      </w:pPr>
    </w:p>
    <w:p w14:paraId="2F9863DD" w14:textId="77777777" w:rsidR="00A948CF" w:rsidRPr="00A00CEE" w:rsidRDefault="00A948CF" w:rsidP="008538F4">
      <w:pPr>
        <w:spacing w:before="240" w:line="240" w:lineRule="auto"/>
        <w:ind w:firstLineChars="0" w:firstLine="0"/>
      </w:pPr>
    </w:p>
    <w:sectPr w:rsidR="00A948CF" w:rsidRPr="00A00CEE" w:rsidSect="006313D3">
      <w:headerReference w:type="default" r:id="rId36"/>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30266" w14:textId="77777777" w:rsidR="006313D3" w:rsidRDefault="006313D3">
      <w:pPr>
        <w:ind w:firstLine="480"/>
      </w:pPr>
      <w:r>
        <w:separator/>
      </w:r>
    </w:p>
  </w:endnote>
  <w:endnote w:type="continuationSeparator" w:id="0">
    <w:p w14:paraId="344863D1" w14:textId="77777777" w:rsidR="006313D3" w:rsidRDefault="006313D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9E5D319-84F2-DD4D-B9D3-3E8D77CB6B1A}"/>
    <w:embedBold r:id="rId2" w:fontKey="{78FAC131-463F-FA41-8162-635BECBE6A14}"/>
    <w:embedItalic r:id="rId3" w:fontKey="{D0271AC5-10E2-D34F-BB59-F1089D0FA56E}"/>
  </w:font>
  <w:font w:name="黑体">
    <w:altName w:val="SimHei"/>
    <w:panose1 w:val="02010609060101010101"/>
    <w:charset w:val="86"/>
    <w:family w:val="modern"/>
    <w:pitch w:val="fixed"/>
    <w:sig w:usb0="800002BF" w:usb1="38CF7CFA" w:usb2="00000016" w:usb3="00000000" w:csb0="00040001" w:csb1="00000000"/>
    <w:embedRegular r:id="rId4" w:subsetted="1" w:fontKey="{0D606454-B5D2-8B46-9750-09DAB03C8A06}"/>
    <w:embedBold r:id="rId5" w:subsetted="1" w:fontKey="{908E0678-0B8A-D74A-9650-11EAC1633D1D}"/>
  </w:font>
  <w:font w:name="Segoe UI">
    <w:panose1 w:val="020B0502040204020203"/>
    <w:charset w:val="00"/>
    <w:family w:val="swiss"/>
    <w:pitch w:val="variable"/>
    <w:sig w:usb0="E4002EFF" w:usb1="C000E47F" w:usb2="00000009" w:usb3="00000000" w:csb0="000001FF" w:csb1="00000000"/>
    <w:embedRegular r:id="rId6" w:fontKey="{911BD7CE-9298-844A-A451-0C8AD76F6679}"/>
  </w:font>
  <w:font w:name="宋体">
    <w:altName w:val="SimSun"/>
    <w:panose1 w:val="02010600030101010101"/>
    <w:charset w:val="86"/>
    <w:family w:val="auto"/>
    <w:pitch w:val="variable"/>
    <w:sig w:usb0="00000203" w:usb1="288F0000" w:usb2="00000016" w:usb3="00000000" w:csb0="00040001" w:csb1="00000000"/>
    <w:embedRegular r:id="rId7" w:subsetted="1" w:fontKey="{3C6A1598-D25F-B642-9B84-1125F4DC4B7B}"/>
    <w:embedBold r:id="rId8" w:subsetted="1" w:fontKey="{2312D86B-A920-7943-9A8D-B2E5D18CC1AF}"/>
  </w:font>
  <w:font w:name="华文中宋">
    <w:altName w:val="STZhongsong"/>
    <w:panose1 w:val="02010600040101010101"/>
    <w:charset w:val="86"/>
    <w:family w:val="auto"/>
    <w:pitch w:val="variable"/>
    <w:sig w:usb0="00000287" w:usb1="080F0000" w:usb2="00000010" w:usb3="00000000" w:csb0="0004009F" w:csb1="00000000"/>
    <w:embedRegular r:id="rId9" w:subsetted="1" w:fontKey="{D758A4E7-FF93-3547-BB56-FC572F910CEB}"/>
    <w:embedBold r:id="rId10" w:subsetted="1" w:fontKey="{8754C4D1-6444-144C-8C3C-40546DDDDA80}"/>
  </w:font>
  <w:font w:name="Cambria Math">
    <w:panose1 w:val="02040503050406030204"/>
    <w:charset w:val="00"/>
    <w:family w:val="roman"/>
    <w:pitch w:val="variable"/>
    <w:sig w:usb0="E00002FF" w:usb1="420024FF" w:usb2="00000000" w:usb3="00000000" w:csb0="0000019F" w:csb1="00000000"/>
    <w:embedRegular r:id="rId11" w:fontKey="{E864A67B-C4E5-3D47-9EA5-558B08A9D98A}"/>
    <w:embedItalic r:id="rId12" w:fontKey="{24124364-2CE1-D942-8060-3397E3D3D6D3}"/>
  </w:font>
  <w:font w:name="Segoe UI Symbol">
    <w:panose1 w:val="020B0502040204020203"/>
    <w:charset w:val="00"/>
    <w:family w:val="swiss"/>
    <w:pitch w:val="variable"/>
    <w:sig w:usb0="800001E3" w:usb1="1200FFEF" w:usb2="00040000" w:usb3="00000000" w:csb0="00000001" w:csb1="00000000"/>
    <w:embedRegular r:id="rId13" w:fontKey="{2D32C94E-7D69-DE40-AE84-B5A250561367}"/>
  </w:font>
  <w:font w:name="Arial">
    <w:panose1 w:val="020B0604020202020204"/>
    <w:charset w:val="00"/>
    <w:family w:val="swiss"/>
    <w:pitch w:val="variable"/>
    <w:sig w:usb0="E0002AFF" w:usb1="C0007843" w:usb2="00000009" w:usb3="00000000" w:csb0="000001FF" w:csb1="00000000"/>
    <w:embedRegular r:id="rId14" w:fontKey="{8683A9BF-EE6B-334E-A3DC-4C66A0F18CE5}"/>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BC3C0B" w:rsidRDefault="00BC3C0B"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BC3C0B" w:rsidRDefault="00BC3C0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BC3C0B" w:rsidRDefault="00BC3C0B">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BC3C0B" w:rsidRDefault="00BC3C0B">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02CC0" w14:textId="77777777" w:rsidR="006313D3" w:rsidRDefault="006313D3">
      <w:pPr>
        <w:ind w:firstLine="480"/>
      </w:pPr>
      <w:r>
        <w:separator/>
      </w:r>
    </w:p>
  </w:footnote>
  <w:footnote w:type="continuationSeparator" w:id="0">
    <w:p w14:paraId="7D9CA8A3" w14:textId="77777777" w:rsidR="006313D3" w:rsidRDefault="006313D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8F099D" w:rsidRDefault="008F099D"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BC3C0B" w:rsidRDefault="00BC3C0B"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BC3C0B" w:rsidRPr="00B7606D" w:rsidRDefault="00BC3C0B"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BC3C0B" w:rsidRDefault="00BC3C0B">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710682AF" w:rsidR="008F099D" w:rsidRDefault="008F099D" w:rsidP="008F099D">
        <w:pPr>
          <w:pStyle w:val="ac"/>
          <w:framePr w:wrap="none" w:vAnchor="text" w:hAnchor="page" w:x="9861" w:y="87"/>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21C6136E" w14:textId="18E1743F" w:rsidR="00F50F4B" w:rsidRPr="00B7606D" w:rsidRDefault="00F50F4B" w:rsidP="008F099D">
    <w:pPr>
      <w:pStyle w:val="ac"/>
      <w:ind w:right="360" w:firstLineChars="0" w:firstLine="0"/>
      <w:jc w:val="left"/>
      <w:rPr>
        <w:sz w:val="21"/>
      </w:rPr>
    </w:pPr>
    <w:r w:rsidRPr="00F50F4B">
      <w:rPr>
        <w:rFonts w:hint="eastAsia"/>
        <w:sz w:val="21"/>
      </w:rPr>
      <w:t>基于机器学习势的离子液体微观结构研究</w:t>
    </w:r>
    <w:r w:rsidR="00BC3C0B" w:rsidRPr="00A52D4D">
      <w:rPr>
        <w:rFonts w:hint="eastAsia"/>
        <w:sz w:val="21"/>
      </w:rPr>
      <w:t>（开题报告）</w:t>
    </w:r>
    <w:r w:rsidR="00BC3C0B">
      <w:rPr>
        <w:rFonts w:hint="eastAsia"/>
        <w:sz w:val="21"/>
      </w:rPr>
      <w:t xml:space="preserve"> </w:t>
    </w:r>
    <w:r w:rsidR="00BC3C0B">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4A72D9C5" w:rsidR="00A948CF" w:rsidRDefault="00A948CF" w:rsidP="00A948CF">
        <w:pPr>
          <w:pStyle w:val="ac"/>
          <w:framePr w:wrap="none" w:vAnchor="text" w:hAnchor="page" w:x="9847" w:y="73"/>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5865B1DC" w14:textId="3FC57A93" w:rsidR="00BC3C0B" w:rsidRPr="00A52D4D" w:rsidRDefault="00A948CF" w:rsidP="00A948CF">
    <w:pPr>
      <w:pStyle w:val="ac"/>
      <w:ind w:right="360" w:firstLineChars="0" w:firstLine="0"/>
      <w:jc w:val="left"/>
      <w:rPr>
        <w:sz w:val="21"/>
      </w:rPr>
    </w:pPr>
    <w:r w:rsidRPr="00F50F4B">
      <w:rPr>
        <w:rFonts w:hint="eastAsia"/>
        <w:sz w:val="21"/>
      </w:rPr>
      <w:t>基于机器学习势的离子液体微观结构研究</w:t>
    </w:r>
    <w:r w:rsidRPr="00A52D4D">
      <w:rPr>
        <w:rFonts w:hint="eastAsia"/>
        <w:sz w:val="21"/>
      </w:rPr>
      <w:t>（</w:t>
    </w:r>
    <w:r>
      <w:rPr>
        <w:rFonts w:hint="eastAsia"/>
        <w:sz w:val="21"/>
      </w:rPr>
      <w:t>文献翻译</w:t>
    </w:r>
    <w:r w:rsidRPr="00A52D4D">
      <w:rPr>
        <w:rFonts w:hint="eastAsia"/>
        <w:sz w:val="21"/>
      </w:rPr>
      <w:t>）</w:t>
    </w:r>
    <w:r w:rsidR="00BC3C0B">
      <w:rPr>
        <w:rFonts w:hint="eastAsia"/>
        <w:sz w:val="21"/>
      </w:rPr>
      <w:t xml:space="preserve"> </w:t>
    </w:r>
    <w:r w:rsidR="00BC3C0B">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E4F86"/>
    <w:multiLevelType w:val="multilevel"/>
    <w:tmpl w:val="292003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14A4296"/>
    <w:multiLevelType w:val="hybridMultilevel"/>
    <w:tmpl w:val="8702BE78"/>
    <w:lvl w:ilvl="0" w:tplc="FFFFFFFF">
      <w:start w:val="1"/>
      <w:numFmt w:val="decimal"/>
      <w:lvlText w:val="[%1]"/>
      <w:lvlJc w:val="left"/>
      <w:pPr>
        <w:ind w:left="1320" w:hanging="440"/>
      </w:pPr>
      <w:rPr>
        <w:rFonts w:hint="eastAsia"/>
      </w:rPr>
    </w:lvl>
    <w:lvl w:ilvl="1" w:tplc="121298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26746379"/>
    <w:multiLevelType w:val="multilevel"/>
    <w:tmpl w:val="A544BD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4E021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7B30116"/>
    <w:multiLevelType w:val="hybridMultilevel"/>
    <w:tmpl w:val="4842949C"/>
    <w:lvl w:ilvl="0" w:tplc="CC186F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D8E3DAC"/>
    <w:multiLevelType w:val="multilevel"/>
    <w:tmpl w:val="44ACCEB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E764611"/>
    <w:multiLevelType w:val="hybridMultilevel"/>
    <w:tmpl w:val="9BF471A8"/>
    <w:lvl w:ilvl="0" w:tplc="42982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E262088"/>
    <w:multiLevelType w:val="multilevel"/>
    <w:tmpl w:val="F7F63E8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567" w:hanging="567"/>
      </w:pPr>
    </w:lvl>
    <w:lvl w:ilvl="2">
      <w:start w:val="1"/>
      <w:numFmt w:val="decimal"/>
      <w:pStyle w:val="a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63BC7D2E"/>
    <w:multiLevelType w:val="multilevel"/>
    <w:tmpl w:val="5D4A6926"/>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10" w15:restartNumberingAfterBreak="0">
    <w:nsid w:val="681120A5"/>
    <w:multiLevelType w:val="multilevel"/>
    <w:tmpl w:val="44BE9D0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B404F80"/>
    <w:multiLevelType w:val="hybridMultilevel"/>
    <w:tmpl w:val="2F96E920"/>
    <w:lvl w:ilvl="0" w:tplc="121298C8">
      <w:start w:val="1"/>
      <w:numFmt w:val="decimal"/>
      <w:lvlText w:val="[%1]"/>
      <w:lvlJc w:val="left"/>
      <w:pPr>
        <w:ind w:left="13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B6B7A53"/>
    <w:multiLevelType w:val="hybridMultilevel"/>
    <w:tmpl w:val="13969EFE"/>
    <w:lvl w:ilvl="0" w:tplc="64AEC370">
      <w:start w:val="1"/>
      <w:numFmt w:val="decimal"/>
      <w:lvlText w:val="%1．"/>
      <w:lvlJc w:val="left"/>
      <w:pPr>
        <w:tabs>
          <w:tab w:val="num" w:pos="870"/>
        </w:tabs>
        <w:ind w:left="870" w:hanging="720"/>
      </w:pPr>
      <w:rPr>
        <w:rFonts w:hint="eastAsia"/>
      </w:rPr>
    </w:lvl>
    <w:lvl w:ilvl="1" w:tplc="229C1940" w:tentative="1">
      <w:start w:val="1"/>
      <w:numFmt w:val="lowerLetter"/>
      <w:lvlText w:val="%2)"/>
      <w:lvlJc w:val="left"/>
      <w:pPr>
        <w:tabs>
          <w:tab w:val="num" w:pos="990"/>
        </w:tabs>
        <w:ind w:left="990" w:hanging="420"/>
      </w:pPr>
    </w:lvl>
    <w:lvl w:ilvl="2" w:tplc="EB32759E" w:tentative="1">
      <w:start w:val="1"/>
      <w:numFmt w:val="lowerRoman"/>
      <w:lvlText w:val="%3."/>
      <w:lvlJc w:val="right"/>
      <w:pPr>
        <w:tabs>
          <w:tab w:val="num" w:pos="1410"/>
        </w:tabs>
        <w:ind w:left="1410" w:hanging="420"/>
      </w:pPr>
    </w:lvl>
    <w:lvl w:ilvl="3" w:tplc="D3A04EC4" w:tentative="1">
      <w:start w:val="1"/>
      <w:numFmt w:val="decimal"/>
      <w:lvlText w:val="%4."/>
      <w:lvlJc w:val="left"/>
      <w:pPr>
        <w:tabs>
          <w:tab w:val="num" w:pos="1830"/>
        </w:tabs>
        <w:ind w:left="1830" w:hanging="420"/>
      </w:pPr>
    </w:lvl>
    <w:lvl w:ilvl="4" w:tplc="2DC42ACA" w:tentative="1">
      <w:start w:val="1"/>
      <w:numFmt w:val="lowerLetter"/>
      <w:lvlText w:val="%5)"/>
      <w:lvlJc w:val="left"/>
      <w:pPr>
        <w:tabs>
          <w:tab w:val="num" w:pos="2250"/>
        </w:tabs>
        <w:ind w:left="2250" w:hanging="420"/>
      </w:pPr>
    </w:lvl>
    <w:lvl w:ilvl="5" w:tplc="E0C691AC" w:tentative="1">
      <w:start w:val="1"/>
      <w:numFmt w:val="lowerRoman"/>
      <w:lvlText w:val="%6."/>
      <w:lvlJc w:val="right"/>
      <w:pPr>
        <w:tabs>
          <w:tab w:val="num" w:pos="2670"/>
        </w:tabs>
        <w:ind w:left="2670" w:hanging="420"/>
      </w:pPr>
    </w:lvl>
    <w:lvl w:ilvl="6" w:tplc="1CB00378" w:tentative="1">
      <w:start w:val="1"/>
      <w:numFmt w:val="decimal"/>
      <w:lvlText w:val="%7."/>
      <w:lvlJc w:val="left"/>
      <w:pPr>
        <w:tabs>
          <w:tab w:val="num" w:pos="3090"/>
        </w:tabs>
        <w:ind w:left="3090" w:hanging="420"/>
      </w:pPr>
    </w:lvl>
    <w:lvl w:ilvl="7" w:tplc="730AA8CE" w:tentative="1">
      <w:start w:val="1"/>
      <w:numFmt w:val="lowerLetter"/>
      <w:lvlText w:val="%8)"/>
      <w:lvlJc w:val="left"/>
      <w:pPr>
        <w:tabs>
          <w:tab w:val="num" w:pos="3510"/>
        </w:tabs>
        <w:ind w:left="3510" w:hanging="420"/>
      </w:pPr>
    </w:lvl>
    <w:lvl w:ilvl="8" w:tplc="67E05CDA" w:tentative="1">
      <w:start w:val="1"/>
      <w:numFmt w:val="lowerRoman"/>
      <w:lvlText w:val="%9."/>
      <w:lvlJc w:val="right"/>
      <w:pPr>
        <w:tabs>
          <w:tab w:val="num" w:pos="3930"/>
        </w:tabs>
        <w:ind w:left="3930" w:hanging="420"/>
      </w:pPr>
    </w:lvl>
  </w:abstractNum>
  <w:abstractNum w:abstractNumId="13" w15:restartNumberingAfterBreak="0">
    <w:nsid w:val="7DBC5D3E"/>
    <w:multiLevelType w:val="multilevel"/>
    <w:tmpl w:val="DBD64BBC"/>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14"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2055226498">
    <w:abstractNumId w:val="12"/>
  </w:num>
  <w:num w:numId="2" w16cid:durableId="2049597541">
    <w:abstractNumId w:val="3"/>
  </w:num>
  <w:num w:numId="3" w16cid:durableId="572860756">
    <w:abstractNumId w:val="8"/>
  </w:num>
  <w:num w:numId="4" w16cid:durableId="1312978784">
    <w:abstractNumId w:val="6"/>
  </w:num>
  <w:num w:numId="5" w16cid:durableId="21431591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2058">
    <w:abstractNumId w:val="7"/>
  </w:num>
  <w:num w:numId="7" w16cid:durableId="1611860888">
    <w:abstractNumId w:val="14"/>
  </w:num>
  <w:num w:numId="8" w16cid:durableId="959455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528144">
    <w:abstractNumId w:val="4"/>
  </w:num>
  <w:num w:numId="10" w16cid:durableId="13169567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9619652">
    <w:abstractNumId w:val="11"/>
  </w:num>
  <w:num w:numId="12" w16cid:durableId="1480880346">
    <w:abstractNumId w:val="1"/>
  </w:num>
  <w:num w:numId="13" w16cid:durableId="72180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31944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356039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1177428">
    <w:abstractNumId w:val="0"/>
  </w:num>
  <w:num w:numId="17" w16cid:durableId="920482078">
    <w:abstractNumId w:val="5"/>
  </w:num>
  <w:num w:numId="18" w16cid:durableId="1993092839">
    <w:abstractNumId w:val="13"/>
  </w:num>
  <w:num w:numId="19" w16cid:durableId="469204499">
    <w:abstractNumId w:val="9"/>
  </w:num>
  <w:num w:numId="20" w16cid:durableId="2122722984">
    <w:abstractNumId w:val="8"/>
  </w:num>
  <w:num w:numId="21" w16cid:durableId="1851218523">
    <w:abstractNumId w:val="8"/>
  </w:num>
  <w:num w:numId="22" w16cid:durableId="307134239">
    <w:abstractNumId w:val="8"/>
  </w:num>
  <w:num w:numId="23" w16cid:durableId="42102838">
    <w:abstractNumId w:val="8"/>
  </w:num>
  <w:num w:numId="24" w16cid:durableId="298459776">
    <w:abstractNumId w:val="8"/>
  </w:num>
  <w:num w:numId="25" w16cid:durableId="1541895665">
    <w:abstractNumId w:val="2"/>
  </w:num>
  <w:num w:numId="26" w16cid:durableId="947811455">
    <w:abstractNumId w:val="8"/>
  </w:num>
  <w:num w:numId="27" w16cid:durableId="1311205130">
    <w:abstractNumId w:val="8"/>
  </w:num>
  <w:num w:numId="28" w16cid:durableId="214242084">
    <w:abstractNumId w:val="8"/>
  </w:num>
  <w:num w:numId="29" w16cid:durableId="1043091094">
    <w:abstractNumId w:val="10"/>
  </w:num>
  <w:num w:numId="30" w16cid:durableId="239951047">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embedTrueTypeFonts/>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564"/>
    <w:rsid w:val="0002497B"/>
    <w:rsid w:val="00041734"/>
    <w:rsid w:val="00041B44"/>
    <w:rsid w:val="00047F15"/>
    <w:rsid w:val="00062305"/>
    <w:rsid w:val="00077F12"/>
    <w:rsid w:val="00081068"/>
    <w:rsid w:val="00094092"/>
    <w:rsid w:val="000A1F0C"/>
    <w:rsid w:val="000D258A"/>
    <w:rsid w:val="000D2D3E"/>
    <w:rsid w:val="000E15C4"/>
    <w:rsid w:val="000F417B"/>
    <w:rsid w:val="000F56CC"/>
    <w:rsid w:val="000F76F0"/>
    <w:rsid w:val="001137B9"/>
    <w:rsid w:val="00131D6F"/>
    <w:rsid w:val="00143E38"/>
    <w:rsid w:val="00144BB2"/>
    <w:rsid w:val="001559A8"/>
    <w:rsid w:val="001664C4"/>
    <w:rsid w:val="00193661"/>
    <w:rsid w:val="001A04A6"/>
    <w:rsid w:val="001B1136"/>
    <w:rsid w:val="001B14B6"/>
    <w:rsid w:val="001C14DE"/>
    <w:rsid w:val="001E0047"/>
    <w:rsid w:val="00205B7A"/>
    <w:rsid w:val="002141FC"/>
    <w:rsid w:val="002241BD"/>
    <w:rsid w:val="00241446"/>
    <w:rsid w:val="002454C4"/>
    <w:rsid w:val="002466BC"/>
    <w:rsid w:val="002572F7"/>
    <w:rsid w:val="0028076F"/>
    <w:rsid w:val="002861B2"/>
    <w:rsid w:val="00287CBE"/>
    <w:rsid w:val="00295229"/>
    <w:rsid w:val="0029716B"/>
    <w:rsid w:val="002E6EDE"/>
    <w:rsid w:val="002F3C22"/>
    <w:rsid w:val="003223BB"/>
    <w:rsid w:val="00323151"/>
    <w:rsid w:val="003238E0"/>
    <w:rsid w:val="00324EF2"/>
    <w:rsid w:val="00326CD9"/>
    <w:rsid w:val="0034228B"/>
    <w:rsid w:val="00343F16"/>
    <w:rsid w:val="00351A3E"/>
    <w:rsid w:val="003645D4"/>
    <w:rsid w:val="00381C56"/>
    <w:rsid w:val="00395762"/>
    <w:rsid w:val="003A20E7"/>
    <w:rsid w:val="003F6BE0"/>
    <w:rsid w:val="004377C3"/>
    <w:rsid w:val="00445815"/>
    <w:rsid w:val="00460452"/>
    <w:rsid w:val="00470450"/>
    <w:rsid w:val="00485886"/>
    <w:rsid w:val="004C13F0"/>
    <w:rsid w:val="004C4DF1"/>
    <w:rsid w:val="004F158D"/>
    <w:rsid w:val="004F353E"/>
    <w:rsid w:val="00517ACE"/>
    <w:rsid w:val="005214E3"/>
    <w:rsid w:val="005911DD"/>
    <w:rsid w:val="005B39A7"/>
    <w:rsid w:val="005B7DFA"/>
    <w:rsid w:val="005C6500"/>
    <w:rsid w:val="005E4A3E"/>
    <w:rsid w:val="005F000C"/>
    <w:rsid w:val="00630A4F"/>
    <w:rsid w:val="006313D3"/>
    <w:rsid w:val="006472AD"/>
    <w:rsid w:val="00682A43"/>
    <w:rsid w:val="006835D5"/>
    <w:rsid w:val="006B60B4"/>
    <w:rsid w:val="006C5A0F"/>
    <w:rsid w:val="006C79A3"/>
    <w:rsid w:val="006E4643"/>
    <w:rsid w:val="006F6C56"/>
    <w:rsid w:val="00726B76"/>
    <w:rsid w:val="00746EA0"/>
    <w:rsid w:val="0076341B"/>
    <w:rsid w:val="00763F55"/>
    <w:rsid w:val="00767610"/>
    <w:rsid w:val="007A1062"/>
    <w:rsid w:val="007A4B8D"/>
    <w:rsid w:val="007B11DE"/>
    <w:rsid w:val="007E0D66"/>
    <w:rsid w:val="007F46E0"/>
    <w:rsid w:val="00802127"/>
    <w:rsid w:val="0081574C"/>
    <w:rsid w:val="00826D99"/>
    <w:rsid w:val="0082761F"/>
    <w:rsid w:val="008538F4"/>
    <w:rsid w:val="0086662B"/>
    <w:rsid w:val="008703B8"/>
    <w:rsid w:val="00876CEB"/>
    <w:rsid w:val="00877438"/>
    <w:rsid w:val="00881831"/>
    <w:rsid w:val="00887250"/>
    <w:rsid w:val="008A60A6"/>
    <w:rsid w:val="008B4E7C"/>
    <w:rsid w:val="008C3310"/>
    <w:rsid w:val="008D249E"/>
    <w:rsid w:val="008E55D6"/>
    <w:rsid w:val="008F099D"/>
    <w:rsid w:val="008F6573"/>
    <w:rsid w:val="00915179"/>
    <w:rsid w:val="009418D7"/>
    <w:rsid w:val="0096141C"/>
    <w:rsid w:val="009A7416"/>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D6C41"/>
    <w:rsid w:val="00AE4314"/>
    <w:rsid w:val="00B02345"/>
    <w:rsid w:val="00B16543"/>
    <w:rsid w:val="00B21A67"/>
    <w:rsid w:val="00B22826"/>
    <w:rsid w:val="00B436E8"/>
    <w:rsid w:val="00B604EC"/>
    <w:rsid w:val="00B65CD3"/>
    <w:rsid w:val="00B7606D"/>
    <w:rsid w:val="00B83BDC"/>
    <w:rsid w:val="00B85FF1"/>
    <w:rsid w:val="00B90886"/>
    <w:rsid w:val="00BA01F3"/>
    <w:rsid w:val="00BC3C0B"/>
    <w:rsid w:val="00BC66AA"/>
    <w:rsid w:val="00BE1BA1"/>
    <w:rsid w:val="00BE6EB8"/>
    <w:rsid w:val="00C019ED"/>
    <w:rsid w:val="00C02884"/>
    <w:rsid w:val="00C17E63"/>
    <w:rsid w:val="00C20F2B"/>
    <w:rsid w:val="00C27C59"/>
    <w:rsid w:val="00C30CAF"/>
    <w:rsid w:val="00C50DA5"/>
    <w:rsid w:val="00C64564"/>
    <w:rsid w:val="00C77E64"/>
    <w:rsid w:val="00CA3892"/>
    <w:rsid w:val="00CD1ECA"/>
    <w:rsid w:val="00CD34C2"/>
    <w:rsid w:val="00D02710"/>
    <w:rsid w:val="00D14129"/>
    <w:rsid w:val="00D263A1"/>
    <w:rsid w:val="00D56A21"/>
    <w:rsid w:val="00D6068D"/>
    <w:rsid w:val="00D62CD9"/>
    <w:rsid w:val="00D71F78"/>
    <w:rsid w:val="00D82D65"/>
    <w:rsid w:val="00D942E9"/>
    <w:rsid w:val="00DA57F6"/>
    <w:rsid w:val="00DF0525"/>
    <w:rsid w:val="00E013CD"/>
    <w:rsid w:val="00E15127"/>
    <w:rsid w:val="00E274CB"/>
    <w:rsid w:val="00E47990"/>
    <w:rsid w:val="00E5544E"/>
    <w:rsid w:val="00E62C3B"/>
    <w:rsid w:val="00E9129A"/>
    <w:rsid w:val="00E979EE"/>
    <w:rsid w:val="00EE495E"/>
    <w:rsid w:val="00EE5B4E"/>
    <w:rsid w:val="00EF0479"/>
    <w:rsid w:val="00F11764"/>
    <w:rsid w:val="00F2038D"/>
    <w:rsid w:val="00F50F4B"/>
    <w:rsid w:val="00F5586C"/>
    <w:rsid w:val="00F70439"/>
    <w:rsid w:val="00F86F6E"/>
    <w:rsid w:val="00FC7BF6"/>
    <w:rsid w:val="00FD6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qFormat/>
    <w:rsid w:val="00C50DA5"/>
    <w:pPr>
      <w:numPr>
        <w:numId w:val="3"/>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qFormat/>
    <w:rsid w:val="00C50DA5"/>
    <w:pPr>
      <w:numPr>
        <w:ilvl w:val="1"/>
        <w:numId w:val="3"/>
      </w:numPr>
      <w:ind w:firstLineChars="0" w:firstLine="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qFormat/>
    <w:rsid w:val="00C50DA5"/>
    <w:pPr>
      <w:numPr>
        <w:ilvl w:val="2"/>
        <w:numId w:val="3"/>
      </w:numPr>
      <w:spacing w:before="240"/>
      <w:ind w:firstLineChars="0" w:firstLine="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5"/>
    <w:link w:val="af5"/>
    <w:qFormat/>
    <w:rsid w:val="008D249E"/>
    <w:pPr>
      <w:spacing w:before="240" w:line="240" w:lineRule="auto"/>
      <w:ind w:firstLineChars="0" w:firstLine="0"/>
      <w:jc w:val="center"/>
    </w:pPr>
    <w:rPr>
      <w:rFonts w:eastAsia="黑体"/>
      <w:sz w:val="36"/>
    </w:rPr>
  </w:style>
  <w:style w:type="character" w:customStyle="1" w:styleId="af5">
    <w:name w:val="大标题 字符"/>
    <w:basedOn w:val="a6"/>
    <w:link w:val="af4"/>
    <w:rsid w:val="008D249E"/>
    <w:rPr>
      <w:rFonts w:eastAsia="黑体"/>
      <w:kern w:val="2"/>
      <w:sz w:val="36"/>
    </w:rPr>
  </w:style>
  <w:style w:type="paragraph" w:customStyle="1" w:styleId="af6">
    <w:name w:val="文献翻译一级"/>
    <w:basedOn w:val="a0"/>
    <w:link w:val="af7"/>
    <w:rsid w:val="00CA3892"/>
  </w:style>
  <w:style w:type="character" w:customStyle="1" w:styleId="af7">
    <w:name w:val="文献翻译一级 字符"/>
    <w:basedOn w:val="af1"/>
    <w:link w:val="af6"/>
    <w:rsid w:val="00CA3892"/>
    <w:rPr>
      <w:rFonts w:eastAsia="黑体"/>
      <w:kern w:val="2"/>
      <w:sz w:val="24"/>
    </w:rPr>
  </w:style>
  <w:style w:type="paragraph" w:customStyle="1" w:styleId="a">
    <w:name w:val="文献翻译二级"/>
    <w:basedOn w:val="af"/>
    <w:link w:val="af8"/>
    <w:qFormat/>
    <w:rsid w:val="00CA3892"/>
    <w:pPr>
      <w:numPr>
        <w:ilvl w:val="1"/>
        <w:numId w:val="6"/>
      </w:numPr>
      <w:ind w:firstLineChars="0" w:firstLine="0"/>
    </w:pPr>
    <w:rPr>
      <w:rFonts w:eastAsia="黑体"/>
    </w:rPr>
  </w:style>
  <w:style w:type="character" w:customStyle="1" w:styleId="af8">
    <w:name w:val="文献翻译二级 字符"/>
    <w:basedOn w:val="af1"/>
    <w:link w:val="a"/>
    <w:rsid w:val="00CA3892"/>
    <w:rPr>
      <w:rFonts w:eastAsia="黑体"/>
      <w:kern w:val="2"/>
      <w:sz w:val="24"/>
    </w:rPr>
  </w:style>
  <w:style w:type="paragraph" w:customStyle="1" w:styleId="a0">
    <w:name w:val="文献翻译三级"/>
    <w:basedOn w:val="af"/>
    <w:link w:val="af9"/>
    <w:qFormat/>
    <w:rsid w:val="00CA3892"/>
    <w:pPr>
      <w:numPr>
        <w:ilvl w:val="2"/>
        <w:numId w:val="6"/>
      </w:numPr>
      <w:ind w:firstLineChars="0" w:firstLine="0"/>
    </w:pPr>
    <w:rPr>
      <w:rFonts w:eastAsia="黑体"/>
    </w:rPr>
  </w:style>
  <w:style w:type="character" w:customStyle="1" w:styleId="af9">
    <w:name w:val="文献翻译三级 字符"/>
    <w:basedOn w:val="af1"/>
    <w:link w:val="a0"/>
    <w:rsid w:val="00CA3892"/>
    <w:rPr>
      <w:rFonts w:eastAsia="黑体"/>
      <w:kern w:val="2"/>
      <w:sz w:val="24"/>
    </w:rPr>
  </w:style>
  <w:style w:type="paragraph" w:customStyle="1" w:styleId="a4">
    <w:name w:val="一级文献翻译"/>
    <w:basedOn w:val="af"/>
    <w:link w:val="afa"/>
    <w:qFormat/>
    <w:rsid w:val="00CA3892"/>
    <w:pPr>
      <w:numPr>
        <w:numId w:val="7"/>
      </w:numPr>
      <w:ind w:firstLineChars="0" w:firstLine="0"/>
    </w:pPr>
    <w:rPr>
      <w:rFonts w:eastAsia="黑体"/>
    </w:rPr>
  </w:style>
  <w:style w:type="character" w:customStyle="1" w:styleId="afa">
    <w:name w:val="一级文献翻译 字符"/>
    <w:basedOn w:val="af1"/>
    <w:link w:val="a4"/>
    <w:rsid w:val="00CA3892"/>
    <w:rPr>
      <w:rFonts w:eastAsia="黑体"/>
      <w:kern w:val="2"/>
      <w:sz w:val="24"/>
    </w:rPr>
  </w:style>
  <w:style w:type="table" w:styleId="afb">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6"/>
    <w:uiPriority w:val="99"/>
    <w:semiHidden/>
    <w:rsid w:val="00CD1EC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4265E-6335-4CDD-9856-465AA40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33</Pages>
  <Words>4906</Words>
  <Characters>27966</Characters>
  <Application>Microsoft Office Word</Application>
  <DocSecurity>0</DocSecurity>
  <Lines>233</Lines>
  <Paragraphs>65</Paragraphs>
  <ScaleCrop>false</ScaleCrop>
  <Company>东海</Company>
  <LinksUpToDate>false</LinksUpToDate>
  <CharactersWithSpaces>32807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7</cp:revision>
  <cp:lastPrinted>2023-04-28T02:43:00Z</cp:lastPrinted>
  <dcterms:created xsi:type="dcterms:W3CDTF">2024-03-04T04:46:00Z</dcterms:created>
  <dcterms:modified xsi:type="dcterms:W3CDTF">2024-03-04T10:46:00Z</dcterms:modified>
</cp:coreProperties>
</file>